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79" w:rsidRPr="007D6F6F" w:rsidRDefault="00945929" w:rsidP="007D6F6F">
      <w:pPr>
        <w:pStyle w:val="ConsTitle"/>
        <w:widowControl/>
        <w:ind w:right="0"/>
        <w:jc w:val="center"/>
        <w:rPr>
          <w:sz w:val="30"/>
          <w:szCs w:val="30"/>
        </w:rPr>
      </w:pPr>
      <w:r w:rsidRPr="007D6F6F">
        <w:rPr>
          <w:sz w:val="30"/>
          <w:szCs w:val="30"/>
        </w:rPr>
        <w:t>26.10.</w:t>
      </w:r>
      <w:r w:rsidR="000D0079" w:rsidRPr="007D6F6F">
        <w:rPr>
          <w:sz w:val="30"/>
          <w:szCs w:val="30"/>
        </w:rPr>
        <w:t>2017г. №</w:t>
      </w:r>
      <w:r w:rsidRPr="007D6F6F">
        <w:rPr>
          <w:sz w:val="30"/>
          <w:szCs w:val="30"/>
        </w:rPr>
        <w:t>167</w:t>
      </w:r>
    </w:p>
    <w:p w:rsidR="000D0079" w:rsidRPr="007D6F6F" w:rsidRDefault="000D0079" w:rsidP="007D6F6F">
      <w:pPr>
        <w:pStyle w:val="ConsTitle"/>
        <w:widowControl/>
        <w:ind w:right="0"/>
        <w:jc w:val="center"/>
        <w:rPr>
          <w:sz w:val="30"/>
          <w:szCs w:val="30"/>
        </w:rPr>
      </w:pPr>
      <w:r w:rsidRPr="007D6F6F">
        <w:rPr>
          <w:sz w:val="30"/>
          <w:szCs w:val="30"/>
        </w:rPr>
        <w:t>РОССИЙСКАЯ ФЕДЕРАЦИЯ</w:t>
      </w:r>
    </w:p>
    <w:p w:rsidR="000D0079" w:rsidRPr="007D6F6F" w:rsidRDefault="000D0079" w:rsidP="007D6F6F">
      <w:pPr>
        <w:pStyle w:val="ConsTitle"/>
        <w:widowControl/>
        <w:ind w:right="0"/>
        <w:jc w:val="center"/>
        <w:rPr>
          <w:sz w:val="30"/>
          <w:szCs w:val="30"/>
        </w:rPr>
      </w:pPr>
      <w:r w:rsidRPr="007D6F6F">
        <w:rPr>
          <w:sz w:val="30"/>
          <w:szCs w:val="30"/>
        </w:rPr>
        <w:t>ИРКУТСКАЯ ОБЛАСТЬ</w:t>
      </w:r>
    </w:p>
    <w:p w:rsidR="000D0079" w:rsidRPr="007D6F6F" w:rsidRDefault="000D0079" w:rsidP="007D6F6F">
      <w:pPr>
        <w:pStyle w:val="ConsTitle"/>
        <w:widowControl/>
        <w:ind w:right="0"/>
        <w:jc w:val="center"/>
        <w:rPr>
          <w:sz w:val="30"/>
          <w:szCs w:val="30"/>
        </w:rPr>
      </w:pPr>
      <w:r w:rsidRPr="007D6F6F">
        <w:rPr>
          <w:sz w:val="30"/>
          <w:szCs w:val="30"/>
        </w:rPr>
        <w:t>БОХАНСКИЙ МУНИЦИПАЛЬНЫЙ РАЙОН</w:t>
      </w:r>
    </w:p>
    <w:p w:rsidR="000D0079" w:rsidRPr="007D6F6F" w:rsidRDefault="000D0079" w:rsidP="007D6F6F">
      <w:pPr>
        <w:pStyle w:val="ConsTitle"/>
        <w:widowControl/>
        <w:ind w:right="0"/>
        <w:jc w:val="center"/>
        <w:rPr>
          <w:sz w:val="30"/>
          <w:szCs w:val="30"/>
        </w:rPr>
      </w:pPr>
      <w:r w:rsidRPr="007D6F6F">
        <w:rPr>
          <w:sz w:val="30"/>
          <w:szCs w:val="30"/>
        </w:rPr>
        <w:t>МУНИЦИПАЛЬНОГО ОБРАЗОВАНИЯ «</w:t>
      </w:r>
      <w:r w:rsidR="00EC22CC" w:rsidRPr="007D6F6F">
        <w:rPr>
          <w:sz w:val="30"/>
          <w:szCs w:val="30"/>
        </w:rPr>
        <w:t>КАМЕНКА</w:t>
      </w:r>
      <w:r w:rsidRPr="007D6F6F">
        <w:rPr>
          <w:sz w:val="30"/>
          <w:szCs w:val="30"/>
        </w:rPr>
        <w:t>»</w:t>
      </w:r>
    </w:p>
    <w:p w:rsidR="000D0079" w:rsidRPr="007D6F6F" w:rsidRDefault="000D0079" w:rsidP="007D6F6F">
      <w:pPr>
        <w:spacing w:before="0" w:beforeAutospacing="0" w:after="0" w:afterAutospacing="0"/>
        <w:jc w:val="center"/>
        <w:rPr>
          <w:rFonts w:ascii="Arial" w:hAnsi="Arial" w:cs="Arial"/>
          <w:b/>
          <w:bCs/>
          <w:sz w:val="30"/>
          <w:szCs w:val="30"/>
        </w:rPr>
      </w:pPr>
      <w:r w:rsidRPr="007D6F6F">
        <w:rPr>
          <w:rFonts w:ascii="Arial" w:hAnsi="Arial" w:cs="Arial"/>
          <w:b/>
          <w:bCs/>
          <w:sz w:val="30"/>
          <w:szCs w:val="30"/>
        </w:rPr>
        <w:t>ДУМА</w:t>
      </w:r>
    </w:p>
    <w:p w:rsidR="000D0079" w:rsidRPr="007D6F6F" w:rsidRDefault="000D0079" w:rsidP="007D6F6F">
      <w:pPr>
        <w:spacing w:before="0" w:beforeAutospacing="0" w:after="0" w:afterAutospacing="0"/>
        <w:jc w:val="center"/>
        <w:rPr>
          <w:rFonts w:ascii="Arial" w:hAnsi="Arial" w:cs="Arial"/>
          <w:b/>
          <w:sz w:val="30"/>
          <w:szCs w:val="30"/>
        </w:rPr>
      </w:pPr>
      <w:r w:rsidRPr="007D6F6F">
        <w:rPr>
          <w:rFonts w:ascii="Arial" w:hAnsi="Arial" w:cs="Arial"/>
          <w:b/>
          <w:sz w:val="30"/>
          <w:szCs w:val="30"/>
        </w:rPr>
        <w:t>РЕШЕНИЕ</w:t>
      </w:r>
    </w:p>
    <w:p w:rsidR="000D0079" w:rsidRPr="007D6F6F" w:rsidRDefault="000D0079" w:rsidP="007D6F6F">
      <w:pPr>
        <w:spacing w:before="0" w:beforeAutospacing="0" w:after="0" w:afterAutospacing="0"/>
        <w:jc w:val="center"/>
        <w:rPr>
          <w:rFonts w:ascii="Arial" w:hAnsi="Arial" w:cs="Arial"/>
          <w:b/>
          <w:sz w:val="30"/>
          <w:szCs w:val="30"/>
        </w:rPr>
      </w:pPr>
    </w:p>
    <w:p w:rsidR="000D0079" w:rsidRPr="007D6F6F" w:rsidRDefault="000D0079" w:rsidP="007D6F6F">
      <w:pPr>
        <w:spacing w:before="0" w:beforeAutospacing="0" w:after="0" w:afterAutospacing="0"/>
        <w:jc w:val="center"/>
        <w:rPr>
          <w:rFonts w:ascii="Arial" w:hAnsi="Arial" w:cs="Arial"/>
          <w:b/>
          <w:sz w:val="30"/>
          <w:szCs w:val="30"/>
        </w:rPr>
      </w:pPr>
      <w:r w:rsidRPr="007D6F6F">
        <w:rPr>
          <w:rFonts w:ascii="Arial" w:hAnsi="Arial" w:cs="Arial"/>
          <w:b/>
          <w:sz w:val="30"/>
          <w:szCs w:val="30"/>
        </w:rPr>
        <w:t>ОБ УТВЕРЖДЕНИИ ПРАВИЛ БЛАГОУСТРОЙСТВА ТЕРРИТОРИИ МУНИЦИПАЛЬНОГО ОБРАЗОВАНИЯ «</w:t>
      </w:r>
      <w:r w:rsidR="00EC22CC" w:rsidRPr="007D6F6F">
        <w:rPr>
          <w:rFonts w:ascii="Arial" w:hAnsi="Arial" w:cs="Arial"/>
          <w:b/>
          <w:sz w:val="30"/>
          <w:szCs w:val="30"/>
        </w:rPr>
        <w:t>КАМЕНКА</w:t>
      </w:r>
      <w:r w:rsidRPr="007D6F6F">
        <w:rPr>
          <w:rFonts w:ascii="Arial" w:hAnsi="Arial" w:cs="Arial"/>
          <w:b/>
          <w:sz w:val="30"/>
          <w:szCs w:val="30"/>
        </w:rPr>
        <w:t xml:space="preserve">» </w:t>
      </w:r>
    </w:p>
    <w:p w:rsidR="000B5CC9" w:rsidRPr="007D6F6F" w:rsidRDefault="000B5CC9" w:rsidP="007D6F6F">
      <w:pPr>
        <w:shd w:val="clear" w:color="auto" w:fill="FFFFFF"/>
        <w:spacing w:before="0" w:beforeAutospacing="0" w:after="0" w:afterAutospacing="0"/>
        <w:jc w:val="center"/>
        <w:textAlignment w:val="baseline"/>
        <w:rPr>
          <w:rFonts w:ascii="Arial" w:eastAsia="Times New Roman" w:hAnsi="Arial" w:cs="Arial"/>
          <w:bCs/>
          <w:sz w:val="24"/>
          <w:szCs w:val="24"/>
          <w:lang w:eastAsia="ru-RU"/>
        </w:rPr>
      </w:pPr>
    </w:p>
    <w:p w:rsidR="000B5CC9" w:rsidRPr="00F30A62" w:rsidRDefault="000B5CC9" w:rsidP="00BD5AFB">
      <w:pPr>
        <w:pStyle w:val="ConsPlusNormal"/>
        <w:ind w:firstLine="709"/>
        <w:jc w:val="both"/>
        <w:rPr>
          <w:rFonts w:ascii="Arial" w:eastAsiaTheme="minorHAnsi" w:hAnsi="Arial" w:cs="Arial"/>
          <w:sz w:val="24"/>
          <w:szCs w:val="24"/>
          <w:lang w:eastAsia="en-US"/>
        </w:rPr>
      </w:pPr>
      <w:r>
        <w:rPr>
          <w:rFonts w:ascii="Arial" w:hAnsi="Arial" w:cs="Arial"/>
          <w:sz w:val="24"/>
          <w:szCs w:val="24"/>
          <w:shd w:val="clear" w:color="auto" w:fill="FFFFFF"/>
        </w:rPr>
        <w:t>Руководствуясь Федеральным законом</w:t>
      </w:r>
      <w:r w:rsidRPr="00D9777A">
        <w:rPr>
          <w:rFonts w:ascii="Arial" w:hAnsi="Arial" w:cs="Arial"/>
          <w:sz w:val="24"/>
          <w:szCs w:val="24"/>
          <w:shd w:val="clear" w:color="auto" w:fill="FFFFFF"/>
        </w:rPr>
        <w:t xml:space="preserve"> от 06.10.2003 № 131-ФЗ «Об общих принципах организации местного самоуправления в Российской Федерации», </w:t>
      </w:r>
      <w:r w:rsidR="006A2A12">
        <w:rPr>
          <w:rFonts w:ascii="Arial" w:hAnsi="Arial" w:cs="Arial"/>
          <w:sz w:val="24"/>
          <w:szCs w:val="24"/>
          <w:shd w:val="clear" w:color="auto" w:fill="FFFFFF"/>
        </w:rPr>
        <w:t xml:space="preserve">приказом Министерства </w:t>
      </w:r>
      <w:r w:rsidR="00D6203C">
        <w:rPr>
          <w:rFonts w:ascii="Arial" w:hAnsi="Arial" w:cs="Arial"/>
          <w:sz w:val="24"/>
          <w:szCs w:val="24"/>
          <w:shd w:val="clear" w:color="auto" w:fill="FFFFFF"/>
        </w:rPr>
        <w:t>строительства</w:t>
      </w:r>
      <w:r w:rsidR="006A2A12">
        <w:rPr>
          <w:rFonts w:ascii="Arial" w:hAnsi="Arial" w:cs="Arial"/>
          <w:sz w:val="24"/>
          <w:szCs w:val="24"/>
          <w:shd w:val="clear" w:color="auto" w:fill="FFFFFF"/>
        </w:rPr>
        <w:t xml:space="preserve"> и жилищно-коммунального хозяйства Российской Федерации</w:t>
      </w:r>
      <w:r w:rsidR="00D6203C">
        <w:rPr>
          <w:rFonts w:ascii="Arial" w:hAnsi="Arial" w:cs="Arial"/>
          <w:sz w:val="24"/>
          <w:szCs w:val="24"/>
          <w:shd w:val="clear" w:color="auto" w:fill="FFFFFF"/>
        </w:rPr>
        <w:t xml:space="preserve"> № 711/</w:t>
      </w:r>
      <w:proofErr w:type="spellStart"/>
      <w:proofErr w:type="gramStart"/>
      <w:r w:rsidR="00D6203C">
        <w:rPr>
          <w:rFonts w:ascii="Arial" w:hAnsi="Arial" w:cs="Arial"/>
          <w:sz w:val="24"/>
          <w:szCs w:val="24"/>
          <w:shd w:val="clear" w:color="auto" w:fill="FFFFFF"/>
        </w:rPr>
        <w:t>пр</w:t>
      </w:r>
      <w:proofErr w:type="spellEnd"/>
      <w:proofErr w:type="gramEnd"/>
      <w:r w:rsidR="00D6203C">
        <w:rPr>
          <w:rFonts w:ascii="Arial" w:hAnsi="Arial" w:cs="Arial"/>
          <w:sz w:val="24"/>
          <w:szCs w:val="24"/>
          <w:shd w:val="clear" w:color="auto" w:fill="FFFFFF"/>
        </w:rPr>
        <w:t xml:space="preserve"> от 13.04.2017 г. «Об утверждении методических рекомендаций для подготовки правил благоустройства поселений, городских округов, </w:t>
      </w:r>
      <w:r w:rsidR="0000248C">
        <w:rPr>
          <w:rFonts w:ascii="Arial" w:hAnsi="Arial" w:cs="Arial"/>
          <w:sz w:val="24"/>
          <w:szCs w:val="24"/>
          <w:shd w:val="clear" w:color="auto" w:fill="FFFFFF"/>
        </w:rPr>
        <w:t>внутригородских районов»</w:t>
      </w:r>
      <w:r w:rsidR="00F30A62">
        <w:rPr>
          <w:rFonts w:ascii="Arial" w:hAnsi="Arial" w:cs="Arial"/>
          <w:sz w:val="24"/>
          <w:szCs w:val="24"/>
          <w:shd w:val="clear" w:color="auto" w:fill="FFFFFF"/>
        </w:rPr>
        <w:t>,</w:t>
      </w:r>
      <w:r w:rsidR="0000248C">
        <w:rPr>
          <w:rFonts w:ascii="Arial" w:hAnsi="Arial" w:cs="Arial"/>
          <w:sz w:val="24"/>
          <w:szCs w:val="24"/>
          <w:shd w:val="clear" w:color="auto" w:fill="FFFFFF"/>
        </w:rPr>
        <w:t xml:space="preserve"> </w:t>
      </w:r>
      <w:r w:rsidR="0000248C" w:rsidRPr="0000248C">
        <w:rPr>
          <w:rFonts w:ascii="Arial" w:eastAsiaTheme="minorHAnsi" w:hAnsi="Arial" w:cs="Arial"/>
          <w:sz w:val="24"/>
          <w:szCs w:val="24"/>
          <w:lang w:eastAsia="en-US"/>
        </w:rPr>
        <w:t>Закон</w:t>
      </w:r>
      <w:r w:rsidR="00F30A62">
        <w:rPr>
          <w:rFonts w:ascii="Arial" w:eastAsiaTheme="minorHAnsi" w:hAnsi="Arial" w:cs="Arial"/>
          <w:sz w:val="24"/>
          <w:szCs w:val="24"/>
          <w:lang w:eastAsia="en-US"/>
        </w:rPr>
        <w:t>ом</w:t>
      </w:r>
      <w:r w:rsidR="0000248C" w:rsidRPr="0000248C">
        <w:rPr>
          <w:rFonts w:ascii="Arial" w:eastAsiaTheme="minorHAnsi" w:hAnsi="Arial" w:cs="Arial"/>
          <w:sz w:val="24"/>
          <w:szCs w:val="24"/>
          <w:lang w:eastAsia="en-US"/>
        </w:rPr>
        <w:t xml:space="preserve"> Иркутской области от 30.12.2014 N 173-ОЗ</w:t>
      </w:r>
      <w:r w:rsidR="00F30A62">
        <w:rPr>
          <w:rFonts w:ascii="Arial" w:eastAsiaTheme="minorHAnsi" w:hAnsi="Arial" w:cs="Arial"/>
          <w:sz w:val="24"/>
          <w:szCs w:val="24"/>
        </w:rPr>
        <w:t xml:space="preserve"> </w:t>
      </w:r>
      <w:r w:rsidR="0000248C"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D9777A">
        <w:rPr>
          <w:rFonts w:ascii="Arial" w:hAnsi="Arial" w:cs="Arial"/>
          <w:sz w:val="24"/>
          <w:szCs w:val="24"/>
          <w:shd w:val="clear" w:color="auto" w:fill="FFFFFF"/>
        </w:rPr>
        <w:t>, руководствуясь Уставом муниципального образования «</w:t>
      </w:r>
      <w:r w:rsidR="00EC22CC">
        <w:rPr>
          <w:rFonts w:ascii="Arial" w:hAnsi="Arial" w:cs="Arial"/>
          <w:sz w:val="24"/>
          <w:szCs w:val="24"/>
          <w:shd w:val="clear" w:color="auto" w:fill="FFFFFF"/>
        </w:rPr>
        <w:t>Каменка</w:t>
      </w:r>
      <w:r w:rsidRPr="00D9777A">
        <w:rPr>
          <w:rFonts w:ascii="Arial" w:hAnsi="Arial" w:cs="Arial"/>
          <w:sz w:val="24"/>
          <w:szCs w:val="24"/>
          <w:shd w:val="clear" w:color="auto" w:fill="FFFFFF"/>
        </w:rPr>
        <w:t>», Дума муниципального образования «</w:t>
      </w:r>
      <w:r w:rsidR="00EC22CC">
        <w:rPr>
          <w:rFonts w:ascii="Arial" w:hAnsi="Arial" w:cs="Arial"/>
          <w:sz w:val="24"/>
          <w:szCs w:val="24"/>
          <w:shd w:val="clear" w:color="auto" w:fill="FFFFFF"/>
        </w:rPr>
        <w:t>Каменка</w:t>
      </w:r>
      <w:r w:rsidRPr="00D9777A">
        <w:rPr>
          <w:rFonts w:ascii="Arial" w:hAnsi="Arial" w:cs="Arial"/>
          <w:sz w:val="24"/>
          <w:szCs w:val="24"/>
          <w:shd w:val="clear" w:color="auto" w:fill="FFFFFF"/>
        </w:rPr>
        <w:t>»</w:t>
      </w:r>
    </w:p>
    <w:p w:rsidR="000B5CC9" w:rsidRPr="00D9777A" w:rsidRDefault="000B5CC9" w:rsidP="007D6F6F">
      <w:pPr>
        <w:spacing w:before="0" w:beforeAutospacing="0" w:after="0" w:afterAutospacing="0"/>
        <w:rPr>
          <w:rFonts w:ascii="Arial" w:eastAsia="Times New Roman" w:hAnsi="Arial" w:cs="Arial"/>
          <w:sz w:val="24"/>
          <w:szCs w:val="24"/>
          <w:lang w:eastAsia="ru-RU"/>
        </w:rPr>
      </w:pPr>
    </w:p>
    <w:p w:rsidR="000B5CC9" w:rsidRPr="00A85685" w:rsidRDefault="000B5CC9" w:rsidP="007D6F6F">
      <w:pPr>
        <w:shd w:val="clear" w:color="auto" w:fill="FFFFFF"/>
        <w:spacing w:before="0" w:beforeAutospacing="0" w:after="0" w:afterAutospacing="0"/>
        <w:jc w:val="center"/>
        <w:rPr>
          <w:rFonts w:ascii="Times New Roman" w:eastAsia="Times New Roman" w:hAnsi="Times New Roman"/>
          <w:b/>
          <w:sz w:val="28"/>
          <w:szCs w:val="28"/>
          <w:lang w:eastAsia="ru-RU"/>
        </w:rPr>
      </w:pPr>
      <w:r w:rsidRPr="00D9777A">
        <w:rPr>
          <w:rFonts w:ascii="Arial" w:eastAsia="Times New Roman" w:hAnsi="Arial" w:cs="Arial"/>
          <w:b/>
          <w:sz w:val="30"/>
          <w:szCs w:val="30"/>
          <w:lang w:eastAsia="ru-RU"/>
        </w:rPr>
        <w:t>РЕШИЛА</w:t>
      </w:r>
      <w:r w:rsidRPr="00A85685">
        <w:rPr>
          <w:rFonts w:ascii="Times New Roman" w:eastAsia="Times New Roman" w:hAnsi="Times New Roman"/>
          <w:b/>
          <w:sz w:val="28"/>
          <w:szCs w:val="28"/>
          <w:lang w:eastAsia="ru-RU"/>
        </w:rPr>
        <w:t>:</w:t>
      </w:r>
    </w:p>
    <w:p w:rsidR="000B5CC9" w:rsidRPr="00D9777A" w:rsidRDefault="000B5CC9" w:rsidP="007D6F6F">
      <w:pPr>
        <w:spacing w:before="0" w:beforeAutospacing="0" w:after="0" w:afterAutospacing="0"/>
        <w:rPr>
          <w:rFonts w:ascii="Arial" w:eastAsia="Times New Roman" w:hAnsi="Arial" w:cs="Arial"/>
          <w:sz w:val="24"/>
          <w:szCs w:val="24"/>
          <w:shd w:val="clear" w:color="auto" w:fill="FFFFFF"/>
          <w:lang w:eastAsia="ru-RU"/>
        </w:rPr>
      </w:pPr>
    </w:p>
    <w:p w:rsidR="006A3598" w:rsidRDefault="007307C0" w:rsidP="007D6F6F">
      <w:pPr>
        <w:spacing w:before="0" w:beforeAutospacing="0" w:after="0" w:afterAutospacing="0"/>
        <w:ind w:firstLine="709"/>
        <w:rPr>
          <w:rFonts w:ascii="Arial" w:hAnsi="Arial" w:cs="Arial"/>
          <w:sz w:val="24"/>
          <w:szCs w:val="24"/>
        </w:rPr>
      </w:pPr>
      <w:r>
        <w:rPr>
          <w:rFonts w:ascii="Arial" w:eastAsia="Times New Roman" w:hAnsi="Arial" w:cs="Arial"/>
          <w:sz w:val="24"/>
          <w:szCs w:val="24"/>
          <w:shd w:val="clear" w:color="auto" w:fill="FFFFFF"/>
          <w:lang w:eastAsia="ru-RU"/>
        </w:rPr>
        <w:t>1</w:t>
      </w:r>
      <w:r w:rsidR="006A3598" w:rsidRPr="00D9777A">
        <w:rPr>
          <w:rFonts w:ascii="Arial" w:eastAsia="Times New Roman" w:hAnsi="Arial" w:cs="Arial"/>
          <w:sz w:val="24"/>
          <w:szCs w:val="24"/>
          <w:shd w:val="clear" w:color="auto" w:fill="FFFFFF"/>
          <w:lang w:eastAsia="ru-RU"/>
        </w:rPr>
        <w:t>.</w:t>
      </w:r>
      <w:r w:rsidR="006A3598" w:rsidRPr="00D9777A">
        <w:rPr>
          <w:rFonts w:ascii="Arial" w:hAnsi="Arial" w:cs="Arial"/>
          <w:sz w:val="24"/>
          <w:szCs w:val="24"/>
        </w:rPr>
        <w:t xml:space="preserve"> Отменить решение Думы от </w:t>
      </w:r>
      <w:r w:rsidR="00EC22CC">
        <w:rPr>
          <w:rFonts w:ascii="Arial" w:hAnsi="Arial" w:cs="Arial"/>
          <w:sz w:val="24"/>
          <w:szCs w:val="24"/>
        </w:rPr>
        <w:t>24</w:t>
      </w:r>
      <w:r w:rsidR="006A3598" w:rsidRPr="00D9777A">
        <w:rPr>
          <w:rFonts w:ascii="Arial" w:hAnsi="Arial" w:cs="Arial"/>
          <w:sz w:val="24"/>
          <w:szCs w:val="24"/>
        </w:rPr>
        <w:t>.06.201</w:t>
      </w:r>
      <w:r w:rsidR="00EC22CC">
        <w:rPr>
          <w:rFonts w:ascii="Arial" w:hAnsi="Arial" w:cs="Arial"/>
          <w:sz w:val="24"/>
          <w:szCs w:val="24"/>
        </w:rPr>
        <w:t>4</w:t>
      </w:r>
      <w:r w:rsidR="006A3598" w:rsidRPr="00D9777A">
        <w:rPr>
          <w:rFonts w:ascii="Arial" w:hAnsi="Arial" w:cs="Arial"/>
          <w:sz w:val="24"/>
          <w:szCs w:val="24"/>
        </w:rPr>
        <w:t xml:space="preserve"> г. № </w:t>
      </w:r>
      <w:r w:rsidR="00EC22CC">
        <w:rPr>
          <w:rFonts w:ascii="Arial" w:hAnsi="Arial" w:cs="Arial"/>
          <w:sz w:val="24"/>
          <w:szCs w:val="24"/>
        </w:rPr>
        <w:t>27</w:t>
      </w:r>
      <w:r w:rsidR="006A3598" w:rsidRPr="00D9777A">
        <w:rPr>
          <w:rFonts w:ascii="Arial" w:hAnsi="Arial" w:cs="Arial"/>
          <w:sz w:val="24"/>
          <w:szCs w:val="24"/>
        </w:rPr>
        <w:t xml:space="preserve"> «Об утверждении </w:t>
      </w:r>
      <w:r w:rsidR="006A3598">
        <w:rPr>
          <w:rFonts w:ascii="Arial" w:hAnsi="Arial" w:cs="Arial"/>
          <w:sz w:val="24"/>
          <w:szCs w:val="24"/>
        </w:rPr>
        <w:t>Правил благоустройства территории муниципального образования «</w:t>
      </w:r>
      <w:r w:rsidR="00EC22CC">
        <w:rPr>
          <w:rFonts w:ascii="Arial" w:hAnsi="Arial" w:cs="Arial"/>
          <w:sz w:val="24"/>
          <w:szCs w:val="24"/>
        </w:rPr>
        <w:t>Каменка</w:t>
      </w:r>
      <w:r w:rsidR="006A3598">
        <w:rPr>
          <w:rFonts w:ascii="Arial" w:hAnsi="Arial" w:cs="Arial"/>
          <w:sz w:val="24"/>
          <w:szCs w:val="24"/>
        </w:rPr>
        <w:t>».</w:t>
      </w:r>
    </w:p>
    <w:p w:rsidR="007307C0" w:rsidRPr="00D9777A" w:rsidRDefault="007307C0" w:rsidP="007D6F6F">
      <w:pPr>
        <w:spacing w:before="0" w:beforeAutospacing="0" w:after="0" w:afterAutospacing="0"/>
        <w:ind w:firstLine="709"/>
        <w:rPr>
          <w:rFonts w:ascii="Arial" w:eastAsia="Times New Roman" w:hAnsi="Arial" w:cs="Arial"/>
          <w:sz w:val="24"/>
          <w:szCs w:val="24"/>
          <w:lang w:eastAsia="ru-RU"/>
        </w:rPr>
      </w:pPr>
      <w:r>
        <w:rPr>
          <w:rFonts w:ascii="Arial" w:hAnsi="Arial" w:cs="Arial"/>
          <w:sz w:val="24"/>
          <w:szCs w:val="24"/>
        </w:rPr>
        <w:t xml:space="preserve">2. Утвердить </w:t>
      </w:r>
      <w:r w:rsidRPr="00D9777A">
        <w:rPr>
          <w:rFonts w:ascii="Arial" w:hAnsi="Arial" w:cs="Arial"/>
          <w:sz w:val="24"/>
          <w:szCs w:val="24"/>
        </w:rPr>
        <w:t xml:space="preserve">«Правила благоустройства территории </w:t>
      </w:r>
      <w:r w:rsidRPr="00D9777A">
        <w:rPr>
          <w:rFonts w:ascii="Arial" w:hAnsi="Arial" w:cs="Arial"/>
          <w:color w:val="000000"/>
          <w:sz w:val="24"/>
          <w:szCs w:val="24"/>
        </w:rPr>
        <w:t>муниципального образования «</w:t>
      </w:r>
      <w:r>
        <w:rPr>
          <w:rFonts w:ascii="Arial" w:hAnsi="Arial" w:cs="Arial"/>
          <w:color w:val="000000"/>
          <w:sz w:val="24"/>
          <w:szCs w:val="24"/>
        </w:rPr>
        <w:t>Каменка</w:t>
      </w:r>
      <w:r w:rsidRPr="00D9777A">
        <w:rPr>
          <w:rFonts w:ascii="Arial" w:hAnsi="Arial" w:cs="Arial"/>
          <w:color w:val="000000"/>
          <w:sz w:val="24"/>
          <w:szCs w:val="24"/>
        </w:rPr>
        <w:t>»</w:t>
      </w:r>
      <w:r>
        <w:rPr>
          <w:rFonts w:ascii="Arial" w:hAnsi="Arial" w:cs="Arial"/>
          <w:color w:val="000000"/>
          <w:sz w:val="24"/>
          <w:szCs w:val="24"/>
        </w:rPr>
        <w:t xml:space="preserve"> </w:t>
      </w:r>
      <w:r w:rsidRPr="00D9777A">
        <w:rPr>
          <w:rFonts w:ascii="Arial" w:hAnsi="Arial" w:cs="Arial"/>
          <w:color w:val="000000"/>
          <w:sz w:val="24"/>
          <w:szCs w:val="24"/>
        </w:rPr>
        <w:t xml:space="preserve">в </w:t>
      </w:r>
      <w:r w:rsidRPr="00D9777A">
        <w:rPr>
          <w:rFonts w:ascii="Arial" w:eastAsia="Times New Roman" w:hAnsi="Arial" w:cs="Arial"/>
          <w:sz w:val="24"/>
          <w:szCs w:val="24"/>
          <w:shd w:val="clear" w:color="auto" w:fill="FFFFFF"/>
          <w:lang w:eastAsia="ru-RU"/>
        </w:rPr>
        <w:t xml:space="preserve">новой редакции согласно приложению к настоящему </w:t>
      </w:r>
      <w:r>
        <w:rPr>
          <w:rFonts w:ascii="Arial" w:eastAsia="Times New Roman" w:hAnsi="Arial" w:cs="Arial"/>
          <w:sz w:val="24"/>
          <w:szCs w:val="24"/>
          <w:shd w:val="clear" w:color="auto" w:fill="FFFFFF"/>
          <w:lang w:eastAsia="ru-RU"/>
        </w:rPr>
        <w:t>Решению Думы</w:t>
      </w:r>
      <w:r w:rsidRPr="00D9777A">
        <w:rPr>
          <w:rFonts w:ascii="Arial" w:eastAsia="Times New Roman" w:hAnsi="Arial" w:cs="Arial"/>
          <w:sz w:val="24"/>
          <w:szCs w:val="24"/>
          <w:shd w:val="clear" w:color="auto" w:fill="FFFFFF"/>
          <w:lang w:eastAsia="ru-RU"/>
        </w:rPr>
        <w:t>.</w:t>
      </w:r>
    </w:p>
    <w:p w:rsidR="006A3598" w:rsidRPr="00D9777A" w:rsidRDefault="006A3598" w:rsidP="007D6F6F">
      <w:pPr>
        <w:spacing w:before="0" w:beforeAutospacing="0" w:after="0" w:afterAutospacing="0"/>
        <w:ind w:firstLine="709"/>
        <w:rPr>
          <w:rFonts w:ascii="Arial" w:eastAsia="Times New Roman" w:hAnsi="Arial" w:cs="Arial"/>
          <w:color w:val="333333"/>
          <w:sz w:val="24"/>
          <w:szCs w:val="24"/>
          <w:lang w:eastAsia="ru-RU"/>
        </w:rPr>
      </w:pPr>
      <w:r>
        <w:rPr>
          <w:rFonts w:ascii="Arial" w:eastAsia="Times New Roman" w:hAnsi="Arial" w:cs="Arial"/>
          <w:sz w:val="24"/>
          <w:szCs w:val="24"/>
          <w:shd w:val="clear" w:color="auto" w:fill="FFFFFF"/>
          <w:lang w:eastAsia="ru-RU"/>
        </w:rPr>
        <w:t>3</w:t>
      </w:r>
      <w:r w:rsidRPr="00D9777A">
        <w:rPr>
          <w:rFonts w:ascii="Arial" w:eastAsia="Times New Roman" w:hAnsi="Arial" w:cs="Arial"/>
          <w:sz w:val="24"/>
          <w:szCs w:val="24"/>
          <w:shd w:val="clear" w:color="auto" w:fill="FFFFFF"/>
          <w:lang w:eastAsia="ru-RU"/>
        </w:rPr>
        <w:t xml:space="preserve">. Настоящее </w:t>
      </w:r>
      <w:r>
        <w:rPr>
          <w:rFonts w:ascii="Arial" w:eastAsia="Times New Roman" w:hAnsi="Arial" w:cs="Arial"/>
          <w:sz w:val="24"/>
          <w:szCs w:val="24"/>
          <w:shd w:val="clear" w:color="auto" w:fill="FFFFFF"/>
          <w:lang w:eastAsia="ru-RU"/>
        </w:rPr>
        <w:t xml:space="preserve">решение </w:t>
      </w:r>
      <w:r w:rsidRPr="00D9777A">
        <w:rPr>
          <w:rFonts w:ascii="Arial" w:eastAsia="Times New Roman" w:hAnsi="Arial" w:cs="Arial"/>
          <w:sz w:val="24"/>
          <w:szCs w:val="24"/>
          <w:shd w:val="clear" w:color="auto" w:fill="FFFFFF"/>
          <w:lang w:eastAsia="ru-RU"/>
        </w:rPr>
        <w:t>разместить на официальном сайте МО «</w:t>
      </w:r>
      <w:proofErr w:type="spellStart"/>
      <w:r w:rsidRPr="00D9777A">
        <w:rPr>
          <w:rFonts w:ascii="Arial" w:eastAsia="Times New Roman" w:hAnsi="Arial" w:cs="Arial"/>
          <w:sz w:val="24"/>
          <w:szCs w:val="24"/>
          <w:shd w:val="clear" w:color="auto" w:fill="FFFFFF"/>
          <w:lang w:eastAsia="ru-RU"/>
        </w:rPr>
        <w:t>Бохан</w:t>
      </w:r>
      <w:r>
        <w:rPr>
          <w:rFonts w:ascii="Arial" w:eastAsia="Times New Roman" w:hAnsi="Arial" w:cs="Arial"/>
          <w:sz w:val="24"/>
          <w:szCs w:val="24"/>
          <w:shd w:val="clear" w:color="auto" w:fill="FFFFFF"/>
          <w:lang w:eastAsia="ru-RU"/>
        </w:rPr>
        <w:t>ский</w:t>
      </w:r>
      <w:proofErr w:type="spellEnd"/>
      <w:r>
        <w:rPr>
          <w:rFonts w:ascii="Arial" w:eastAsia="Times New Roman" w:hAnsi="Arial" w:cs="Arial"/>
          <w:sz w:val="24"/>
          <w:szCs w:val="24"/>
          <w:shd w:val="clear" w:color="auto" w:fill="FFFFFF"/>
          <w:lang w:eastAsia="ru-RU"/>
        </w:rPr>
        <w:t xml:space="preserve"> район</w:t>
      </w:r>
      <w:r w:rsidRPr="00D9777A">
        <w:rPr>
          <w:rFonts w:ascii="Arial" w:eastAsia="Times New Roman" w:hAnsi="Arial" w:cs="Arial"/>
          <w:sz w:val="24"/>
          <w:szCs w:val="24"/>
          <w:shd w:val="clear" w:color="auto" w:fill="FFFFFF"/>
          <w:lang w:eastAsia="ru-RU"/>
        </w:rPr>
        <w:t>».</w:t>
      </w:r>
    </w:p>
    <w:p w:rsidR="006A3598" w:rsidRPr="00D9777A" w:rsidRDefault="006A3598" w:rsidP="007D6F6F">
      <w:pPr>
        <w:spacing w:before="0" w:beforeAutospacing="0" w:after="0" w:afterAutospacing="0"/>
        <w:ind w:firstLine="709"/>
        <w:rPr>
          <w:rFonts w:ascii="Arial" w:eastAsia="Times New Roman" w:hAnsi="Arial" w:cs="Arial"/>
          <w:sz w:val="24"/>
          <w:szCs w:val="24"/>
          <w:shd w:val="clear" w:color="auto" w:fill="FFFFFF"/>
          <w:lang w:eastAsia="ru-RU"/>
        </w:rPr>
      </w:pPr>
      <w:r>
        <w:rPr>
          <w:rFonts w:ascii="Arial" w:eastAsia="Times New Roman" w:hAnsi="Arial" w:cs="Arial"/>
          <w:sz w:val="24"/>
          <w:szCs w:val="24"/>
          <w:shd w:val="clear" w:color="auto" w:fill="FFFFFF"/>
          <w:lang w:eastAsia="ru-RU"/>
        </w:rPr>
        <w:t>4</w:t>
      </w:r>
      <w:r w:rsidRPr="00D9777A">
        <w:rPr>
          <w:rFonts w:ascii="Arial" w:eastAsia="Times New Roman" w:hAnsi="Arial" w:cs="Arial"/>
          <w:sz w:val="24"/>
          <w:szCs w:val="24"/>
          <w:shd w:val="clear" w:color="auto" w:fill="FFFFFF"/>
          <w:lang w:eastAsia="ru-RU"/>
        </w:rPr>
        <w:t xml:space="preserve">. </w:t>
      </w:r>
      <w:r w:rsidRPr="00F3230C">
        <w:rPr>
          <w:rFonts w:ascii="Arial" w:hAnsi="Arial" w:cs="Arial"/>
          <w:color w:val="000000"/>
          <w:spacing w:val="3"/>
          <w:sz w:val="24"/>
          <w:szCs w:val="24"/>
          <w:highlight w:val="white"/>
        </w:rPr>
        <w:t>Ответственность за исполнение настоящего решения возложить на Главу муниципального</w:t>
      </w:r>
      <w:r w:rsidRPr="00F3230C">
        <w:rPr>
          <w:rFonts w:ascii="Arial" w:hAnsi="Arial" w:cs="Arial"/>
          <w:color w:val="000000"/>
          <w:spacing w:val="1"/>
          <w:sz w:val="24"/>
          <w:szCs w:val="24"/>
          <w:highlight w:val="white"/>
        </w:rPr>
        <w:t xml:space="preserve"> образования </w:t>
      </w:r>
      <w:r w:rsidRPr="00D9777A">
        <w:rPr>
          <w:rFonts w:ascii="Arial" w:eastAsia="Times New Roman" w:hAnsi="Arial" w:cs="Arial"/>
          <w:sz w:val="24"/>
          <w:szCs w:val="24"/>
          <w:shd w:val="clear" w:color="auto" w:fill="FFFFFF"/>
          <w:lang w:eastAsia="ru-RU"/>
        </w:rPr>
        <w:t>МО «</w:t>
      </w:r>
      <w:r w:rsidR="00EC22CC">
        <w:rPr>
          <w:rFonts w:ascii="Arial" w:eastAsia="Times New Roman" w:hAnsi="Arial" w:cs="Arial"/>
          <w:sz w:val="24"/>
          <w:szCs w:val="24"/>
          <w:shd w:val="clear" w:color="auto" w:fill="FFFFFF"/>
          <w:lang w:eastAsia="ru-RU"/>
        </w:rPr>
        <w:t>Каменка</w:t>
      </w:r>
      <w:r w:rsidRPr="00D9777A">
        <w:rPr>
          <w:rFonts w:ascii="Arial" w:eastAsia="Times New Roman" w:hAnsi="Arial" w:cs="Arial"/>
          <w:sz w:val="24"/>
          <w:szCs w:val="24"/>
          <w:shd w:val="clear" w:color="auto" w:fill="FFFFFF"/>
          <w:lang w:eastAsia="ru-RU"/>
        </w:rPr>
        <w:t>».</w:t>
      </w:r>
    </w:p>
    <w:p w:rsidR="006A3598" w:rsidRPr="00D9777A" w:rsidRDefault="006A3598" w:rsidP="007D6F6F">
      <w:pPr>
        <w:spacing w:before="0" w:beforeAutospacing="0" w:after="0" w:afterAutospacing="0"/>
        <w:rPr>
          <w:rFonts w:ascii="Arial" w:eastAsia="Times New Roman" w:hAnsi="Arial" w:cs="Arial"/>
          <w:sz w:val="24"/>
          <w:szCs w:val="24"/>
          <w:shd w:val="clear" w:color="auto" w:fill="FFFFFF"/>
          <w:lang w:eastAsia="ru-RU"/>
        </w:rPr>
      </w:pPr>
    </w:p>
    <w:p w:rsidR="006A3598" w:rsidRPr="00D9777A" w:rsidRDefault="006A3598" w:rsidP="007D6F6F">
      <w:pPr>
        <w:spacing w:before="0" w:beforeAutospacing="0" w:after="0" w:afterAutospacing="0"/>
        <w:rPr>
          <w:rFonts w:ascii="Arial" w:eastAsia="Times New Roman" w:hAnsi="Arial" w:cs="Arial"/>
          <w:sz w:val="24"/>
          <w:szCs w:val="24"/>
          <w:shd w:val="clear" w:color="auto" w:fill="FFFFFF"/>
          <w:lang w:eastAsia="ru-RU"/>
        </w:rPr>
      </w:pPr>
    </w:p>
    <w:p w:rsidR="006A3598" w:rsidRPr="00D9777A" w:rsidRDefault="006A3598" w:rsidP="007D6F6F">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Председатель Думы</w:t>
      </w:r>
    </w:p>
    <w:p w:rsidR="006A3598" w:rsidRPr="00D9777A" w:rsidRDefault="006A3598" w:rsidP="007D6F6F">
      <w:pPr>
        <w:autoSpaceDE w:val="0"/>
        <w:autoSpaceDN w:val="0"/>
        <w:adjustRightInd w:val="0"/>
        <w:spacing w:before="0" w:beforeAutospacing="0" w:after="0" w:afterAutospacing="0"/>
        <w:rPr>
          <w:rFonts w:ascii="Arial" w:hAnsi="Arial" w:cs="Arial"/>
          <w:sz w:val="24"/>
          <w:szCs w:val="24"/>
        </w:rPr>
      </w:pPr>
      <w:r w:rsidRPr="00D9777A">
        <w:rPr>
          <w:rFonts w:ascii="Arial" w:hAnsi="Arial" w:cs="Arial"/>
          <w:sz w:val="24"/>
          <w:szCs w:val="24"/>
        </w:rPr>
        <w:t xml:space="preserve">Глава </w:t>
      </w:r>
      <w:r w:rsidR="00EC22CC">
        <w:rPr>
          <w:rFonts w:ascii="Arial" w:hAnsi="Arial" w:cs="Arial"/>
          <w:sz w:val="24"/>
          <w:szCs w:val="24"/>
        </w:rPr>
        <w:t xml:space="preserve">муниципального образования </w:t>
      </w:r>
      <w:r w:rsidRPr="00D9777A">
        <w:rPr>
          <w:rFonts w:ascii="Arial" w:hAnsi="Arial" w:cs="Arial"/>
          <w:sz w:val="24"/>
          <w:szCs w:val="24"/>
        </w:rPr>
        <w:t xml:space="preserve"> «</w:t>
      </w:r>
      <w:r w:rsidR="00EC22CC">
        <w:rPr>
          <w:rFonts w:ascii="Arial" w:hAnsi="Arial" w:cs="Arial"/>
          <w:sz w:val="24"/>
          <w:szCs w:val="24"/>
        </w:rPr>
        <w:t>Каменка</w:t>
      </w:r>
      <w:r w:rsidRPr="00D9777A">
        <w:rPr>
          <w:rFonts w:ascii="Arial" w:hAnsi="Arial" w:cs="Arial"/>
          <w:sz w:val="24"/>
          <w:szCs w:val="24"/>
        </w:rPr>
        <w:t>»</w:t>
      </w:r>
    </w:p>
    <w:p w:rsidR="006A3598" w:rsidRPr="00D9777A" w:rsidRDefault="00EC22CC" w:rsidP="007D6F6F">
      <w:pPr>
        <w:autoSpaceDE w:val="0"/>
        <w:autoSpaceDN w:val="0"/>
        <w:adjustRightInd w:val="0"/>
        <w:spacing w:before="0" w:beforeAutospacing="0" w:after="0" w:afterAutospacing="0"/>
        <w:rPr>
          <w:rFonts w:ascii="Arial" w:hAnsi="Arial" w:cs="Arial"/>
          <w:sz w:val="24"/>
          <w:szCs w:val="24"/>
        </w:rPr>
      </w:pPr>
      <w:proofErr w:type="spellStart"/>
      <w:r>
        <w:rPr>
          <w:rFonts w:ascii="Arial" w:hAnsi="Arial" w:cs="Arial"/>
          <w:sz w:val="24"/>
          <w:szCs w:val="24"/>
        </w:rPr>
        <w:t>Н.Б.Петрова</w:t>
      </w:r>
      <w:proofErr w:type="spellEnd"/>
    </w:p>
    <w:p w:rsidR="000D0079" w:rsidRPr="007D6F6F" w:rsidRDefault="000D0079" w:rsidP="007D6F6F">
      <w:pPr>
        <w:shd w:val="clear" w:color="auto" w:fill="FFFFFF"/>
        <w:spacing w:before="0" w:beforeAutospacing="0" w:after="0" w:afterAutospacing="0"/>
        <w:jc w:val="right"/>
        <w:textAlignment w:val="baseline"/>
        <w:rPr>
          <w:rFonts w:ascii="Arial" w:eastAsia="Times New Roman" w:hAnsi="Arial" w:cs="Arial"/>
          <w:spacing w:val="2"/>
          <w:sz w:val="24"/>
          <w:szCs w:val="24"/>
          <w:lang w:eastAsia="ru-RU"/>
        </w:rPr>
      </w:pPr>
    </w:p>
    <w:p w:rsidR="000B5CC9" w:rsidRPr="00D9777A" w:rsidRDefault="000B5CC9" w:rsidP="007D6F6F">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Приложение</w:t>
      </w:r>
    </w:p>
    <w:p w:rsidR="000B5CC9" w:rsidRPr="00D9777A" w:rsidRDefault="000B5CC9" w:rsidP="007D6F6F">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к Решению Думы МО «</w:t>
      </w:r>
      <w:r w:rsidR="00EC22CC">
        <w:rPr>
          <w:rFonts w:ascii="Courier New" w:eastAsia="Times New Roman" w:hAnsi="Courier New" w:cs="Courier New"/>
          <w:spacing w:val="2"/>
          <w:lang w:eastAsia="ru-RU"/>
        </w:rPr>
        <w:t>Каменка</w:t>
      </w:r>
      <w:r w:rsidRPr="00D9777A">
        <w:rPr>
          <w:rFonts w:ascii="Courier New" w:eastAsia="Times New Roman" w:hAnsi="Courier New" w:cs="Courier New"/>
          <w:spacing w:val="2"/>
          <w:lang w:eastAsia="ru-RU"/>
        </w:rPr>
        <w:t>»</w:t>
      </w:r>
    </w:p>
    <w:p w:rsidR="000B5CC9" w:rsidRPr="00D9777A" w:rsidRDefault="000B5CC9" w:rsidP="007D6F6F">
      <w:pPr>
        <w:shd w:val="clear" w:color="auto" w:fill="FFFFFF"/>
        <w:spacing w:before="0" w:beforeAutospacing="0" w:after="0" w:afterAutospacing="0"/>
        <w:jc w:val="right"/>
        <w:textAlignment w:val="baseline"/>
        <w:rPr>
          <w:rFonts w:ascii="Courier New" w:eastAsia="Times New Roman" w:hAnsi="Courier New" w:cs="Courier New"/>
          <w:spacing w:val="2"/>
          <w:lang w:eastAsia="ru-RU"/>
        </w:rPr>
      </w:pPr>
      <w:r w:rsidRPr="00D9777A">
        <w:rPr>
          <w:rFonts w:ascii="Courier New" w:eastAsia="Times New Roman" w:hAnsi="Courier New" w:cs="Courier New"/>
          <w:spacing w:val="2"/>
          <w:lang w:eastAsia="ru-RU"/>
        </w:rPr>
        <w:t>от «</w:t>
      </w:r>
      <w:r w:rsidR="00945929">
        <w:rPr>
          <w:rFonts w:ascii="Courier New" w:eastAsia="Times New Roman" w:hAnsi="Courier New" w:cs="Courier New"/>
          <w:spacing w:val="2"/>
          <w:lang w:eastAsia="ru-RU"/>
        </w:rPr>
        <w:t>26</w:t>
      </w:r>
      <w:r w:rsidRPr="00D9777A">
        <w:rPr>
          <w:rFonts w:ascii="Courier New" w:eastAsia="Times New Roman" w:hAnsi="Courier New" w:cs="Courier New"/>
          <w:spacing w:val="2"/>
          <w:lang w:eastAsia="ru-RU"/>
        </w:rPr>
        <w:t>»</w:t>
      </w:r>
      <w:r w:rsidR="00945929">
        <w:rPr>
          <w:rFonts w:ascii="Courier New" w:eastAsia="Times New Roman" w:hAnsi="Courier New" w:cs="Courier New"/>
          <w:spacing w:val="2"/>
          <w:lang w:eastAsia="ru-RU"/>
        </w:rPr>
        <w:t xml:space="preserve"> октября</w:t>
      </w:r>
      <w:r w:rsidRPr="00D9777A">
        <w:rPr>
          <w:rFonts w:ascii="Courier New" w:eastAsia="Times New Roman" w:hAnsi="Courier New" w:cs="Courier New"/>
          <w:spacing w:val="2"/>
          <w:lang w:eastAsia="ru-RU"/>
        </w:rPr>
        <w:t xml:space="preserve"> 2017 года N</w:t>
      </w:r>
      <w:r w:rsidR="00945929">
        <w:rPr>
          <w:rFonts w:ascii="Courier New" w:eastAsia="Times New Roman" w:hAnsi="Courier New" w:cs="Courier New"/>
          <w:spacing w:val="2"/>
          <w:lang w:eastAsia="ru-RU"/>
        </w:rPr>
        <w:t>167</w:t>
      </w:r>
    </w:p>
    <w:p w:rsidR="000B5CC9" w:rsidRPr="00D9777A" w:rsidRDefault="000B5CC9" w:rsidP="007D6F6F">
      <w:pPr>
        <w:spacing w:before="0" w:beforeAutospacing="0" w:after="0" w:afterAutospacing="0"/>
        <w:jc w:val="right"/>
        <w:rPr>
          <w:rFonts w:ascii="Arial" w:hAnsi="Arial" w:cs="Arial"/>
          <w:sz w:val="24"/>
          <w:szCs w:val="24"/>
        </w:rPr>
      </w:pPr>
    </w:p>
    <w:p w:rsidR="000B5CC9" w:rsidRPr="00D9777A" w:rsidRDefault="007D6F6F" w:rsidP="007D6F6F">
      <w:pPr>
        <w:spacing w:before="0" w:beforeAutospacing="0" w:after="0" w:afterAutospacing="0"/>
        <w:jc w:val="center"/>
        <w:rPr>
          <w:rFonts w:ascii="Arial" w:hAnsi="Arial" w:cs="Arial"/>
          <w:b/>
          <w:sz w:val="30"/>
          <w:szCs w:val="30"/>
        </w:rPr>
      </w:pPr>
      <w:r>
        <w:rPr>
          <w:rFonts w:ascii="Arial" w:hAnsi="Arial" w:cs="Arial"/>
          <w:b/>
          <w:sz w:val="30"/>
          <w:szCs w:val="30"/>
        </w:rPr>
        <w:t>П</w:t>
      </w:r>
      <w:r w:rsidRPr="00D9777A">
        <w:rPr>
          <w:rFonts w:ascii="Arial" w:hAnsi="Arial" w:cs="Arial"/>
          <w:b/>
          <w:sz w:val="30"/>
          <w:szCs w:val="30"/>
        </w:rPr>
        <w:t>равила</w:t>
      </w:r>
      <w:r>
        <w:rPr>
          <w:rFonts w:ascii="Arial" w:hAnsi="Arial" w:cs="Arial"/>
          <w:b/>
          <w:sz w:val="30"/>
          <w:szCs w:val="30"/>
        </w:rPr>
        <w:t xml:space="preserve"> </w:t>
      </w:r>
      <w:r w:rsidRPr="00D9777A">
        <w:rPr>
          <w:rFonts w:ascii="Arial" w:hAnsi="Arial" w:cs="Arial"/>
          <w:b/>
          <w:sz w:val="30"/>
          <w:szCs w:val="30"/>
        </w:rPr>
        <w:t xml:space="preserve">благоустройства территории </w:t>
      </w:r>
    </w:p>
    <w:p w:rsidR="000B5CC9" w:rsidRPr="00D9777A" w:rsidRDefault="007D6F6F" w:rsidP="007D6F6F">
      <w:pPr>
        <w:spacing w:before="0" w:beforeAutospacing="0" w:after="0" w:afterAutospacing="0"/>
        <w:jc w:val="center"/>
        <w:rPr>
          <w:rFonts w:ascii="Arial" w:hAnsi="Arial" w:cs="Arial"/>
          <w:sz w:val="30"/>
          <w:szCs w:val="30"/>
        </w:rPr>
      </w:pPr>
      <w:r w:rsidRPr="00D9777A">
        <w:rPr>
          <w:rFonts w:ascii="Arial" w:hAnsi="Arial" w:cs="Arial"/>
          <w:b/>
          <w:sz w:val="30"/>
          <w:szCs w:val="30"/>
        </w:rPr>
        <w:t xml:space="preserve">муниципального образования </w:t>
      </w:r>
      <w:r w:rsidR="000B5CC9" w:rsidRPr="00D9777A">
        <w:rPr>
          <w:rFonts w:ascii="Arial" w:hAnsi="Arial" w:cs="Arial"/>
          <w:b/>
          <w:sz w:val="30"/>
          <w:szCs w:val="30"/>
        </w:rPr>
        <w:t>«</w:t>
      </w:r>
      <w:r w:rsidR="00EC22CC">
        <w:rPr>
          <w:rFonts w:ascii="Arial" w:hAnsi="Arial" w:cs="Arial"/>
          <w:b/>
          <w:sz w:val="30"/>
          <w:szCs w:val="30"/>
        </w:rPr>
        <w:t>К</w:t>
      </w:r>
      <w:r>
        <w:rPr>
          <w:rFonts w:ascii="Arial" w:hAnsi="Arial" w:cs="Arial"/>
          <w:b/>
          <w:sz w:val="30"/>
          <w:szCs w:val="30"/>
        </w:rPr>
        <w:t>аменка</w:t>
      </w:r>
      <w:r w:rsidR="000B5CC9" w:rsidRPr="00D9777A">
        <w:rPr>
          <w:rFonts w:ascii="Arial" w:hAnsi="Arial" w:cs="Arial"/>
          <w:b/>
          <w:sz w:val="30"/>
          <w:szCs w:val="30"/>
        </w:rPr>
        <w:t>»</w:t>
      </w:r>
    </w:p>
    <w:p w:rsidR="000B5CC9" w:rsidRPr="00D9777A" w:rsidRDefault="000B5CC9" w:rsidP="007D6F6F">
      <w:pPr>
        <w:spacing w:before="0" w:beforeAutospacing="0" w:after="0" w:afterAutospacing="0"/>
        <w:jc w:val="center"/>
        <w:rPr>
          <w:rFonts w:ascii="Arial" w:hAnsi="Arial" w:cs="Arial"/>
          <w:sz w:val="24"/>
          <w:szCs w:val="24"/>
        </w:rPr>
      </w:pPr>
    </w:p>
    <w:p w:rsidR="000B5CC9" w:rsidRDefault="000B5CC9" w:rsidP="007D6F6F">
      <w:pPr>
        <w:pStyle w:val="pc"/>
        <w:shd w:val="clear" w:color="auto" w:fill="FFFFFF"/>
        <w:spacing w:before="0" w:beforeAutospacing="0" w:after="0" w:afterAutospacing="0"/>
        <w:jc w:val="center"/>
        <w:textAlignment w:val="baseline"/>
        <w:rPr>
          <w:rFonts w:ascii="Arial" w:hAnsi="Arial" w:cs="Arial"/>
          <w:b/>
          <w:bCs/>
          <w:color w:val="222222"/>
        </w:rPr>
      </w:pPr>
      <w:r w:rsidRPr="00D9777A">
        <w:rPr>
          <w:rFonts w:ascii="Arial" w:hAnsi="Arial" w:cs="Arial"/>
          <w:b/>
          <w:bCs/>
          <w:color w:val="222222"/>
        </w:rPr>
        <w:t>1. Общие положения</w:t>
      </w:r>
    </w:p>
    <w:p w:rsidR="000B5CC9" w:rsidRPr="007D6F6F" w:rsidRDefault="000B5CC9" w:rsidP="007D6F6F">
      <w:pPr>
        <w:pStyle w:val="pc"/>
        <w:shd w:val="clear" w:color="auto" w:fill="FFFFFF"/>
        <w:spacing w:before="0" w:beforeAutospacing="0" w:after="0" w:afterAutospacing="0"/>
        <w:jc w:val="center"/>
        <w:textAlignment w:val="baseline"/>
        <w:rPr>
          <w:rFonts w:ascii="Arial" w:hAnsi="Arial" w:cs="Arial"/>
          <w:bCs/>
          <w:color w:val="222222"/>
        </w:rPr>
      </w:pPr>
    </w:p>
    <w:p w:rsidR="00213A18" w:rsidRPr="00213A18" w:rsidRDefault="00213A18" w:rsidP="007D6F6F">
      <w:pPr>
        <w:pStyle w:val="ConsPlusNormal"/>
        <w:ind w:firstLine="709"/>
        <w:jc w:val="both"/>
        <w:rPr>
          <w:rFonts w:ascii="Arial" w:hAnsi="Arial" w:cs="Arial"/>
          <w:sz w:val="24"/>
          <w:szCs w:val="24"/>
        </w:rPr>
      </w:pPr>
      <w:r w:rsidRPr="00213A18">
        <w:rPr>
          <w:rFonts w:ascii="Arial" w:hAnsi="Arial" w:cs="Arial"/>
          <w:sz w:val="24"/>
          <w:szCs w:val="24"/>
        </w:rPr>
        <w:lastRenderedPageBreak/>
        <w:t>1.</w:t>
      </w:r>
      <w:r>
        <w:rPr>
          <w:rFonts w:ascii="Arial" w:hAnsi="Arial" w:cs="Arial"/>
          <w:sz w:val="24"/>
          <w:szCs w:val="24"/>
        </w:rPr>
        <w:t>1.</w:t>
      </w:r>
      <w:r w:rsidRPr="00213A18">
        <w:rPr>
          <w:rFonts w:ascii="Arial" w:hAnsi="Arial" w:cs="Arial"/>
          <w:sz w:val="24"/>
          <w:szCs w:val="24"/>
        </w:rPr>
        <w:t xml:space="preserve"> </w:t>
      </w:r>
      <w:proofErr w:type="gramStart"/>
      <w:r w:rsidRPr="00213A18">
        <w:rPr>
          <w:rFonts w:ascii="Arial" w:hAnsi="Arial" w:cs="Arial"/>
          <w:sz w:val="24"/>
          <w:szCs w:val="24"/>
        </w:rPr>
        <w:t xml:space="preserve">Правила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w:t>
      </w:r>
      <w:bookmarkStart w:id="0" w:name="_GoBack"/>
      <w:bookmarkEnd w:id="0"/>
      <w:r w:rsidR="00EC22CC">
        <w:rPr>
          <w:rFonts w:ascii="Arial" w:hAnsi="Arial" w:cs="Arial"/>
          <w:sz w:val="24"/>
          <w:szCs w:val="24"/>
        </w:rPr>
        <w:t>ка</w:t>
      </w:r>
      <w:r>
        <w:rPr>
          <w:rFonts w:ascii="Arial" w:hAnsi="Arial" w:cs="Arial"/>
          <w:sz w:val="24"/>
          <w:szCs w:val="24"/>
        </w:rPr>
        <w:t xml:space="preserve">» </w:t>
      </w:r>
      <w:r w:rsidRPr="00213A18">
        <w:rPr>
          <w:rFonts w:ascii="Arial" w:hAnsi="Arial" w:cs="Arial"/>
          <w:sz w:val="24"/>
          <w:szCs w:val="24"/>
        </w:rPr>
        <w:t xml:space="preserve">(далее - Правила) разработаны в соответствии с Гражданским </w:t>
      </w:r>
      <w:hyperlink r:id="rId6"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Земельным </w:t>
      </w:r>
      <w:hyperlink r:id="rId7"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Градостроительным </w:t>
      </w:r>
      <w:hyperlink r:id="rId8"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Лесным </w:t>
      </w:r>
      <w:hyperlink r:id="rId9"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Жилищным </w:t>
      </w:r>
      <w:hyperlink r:id="rId10" w:history="1">
        <w:r w:rsidRPr="00213A18">
          <w:rPr>
            <w:rFonts w:ascii="Arial" w:hAnsi="Arial" w:cs="Arial"/>
            <w:sz w:val="24"/>
            <w:szCs w:val="24"/>
          </w:rPr>
          <w:t>кодексом</w:t>
        </w:r>
      </w:hyperlink>
      <w:r w:rsidRPr="00213A18">
        <w:rPr>
          <w:rFonts w:ascii="Arial" w:hAnsi="Arial" w:cs="Arial"/>
          <w:sz w:val="24"/>
          <w:szCs w:val="24"/>
        </w:rPr>
        <w:t xml:space="preserve"> Российской Федерации, Федеральными законами от 06.10.2003 </w:t>
      </w:r>
      <w:hyperlink r:id="rId11" w:history="1">
        <w:r w:rsidRPr="00213A18">
          <w:rPr>
            <w:rFonts w:ascii="Arial" w:hAnsi="Arial" w:cs="Arial"/>
            <w:sz w:val="24"/>
            <w:szCs w:val="24"/>
          </w:rPr>
          <w:t>N 131-ФЗ</w:t>
        </w:r>
      </w:hyperlink>
      <w:r w:rsidRPr="00213A18">
        <w:rPr>
          <w:rFonts w:ascii="Arial" w:hAnsi="Arial" w:cs="Arial"/>
          <w:sz w:val="24"/>
          <w:szCs w:val="24"/>
        </w:rPr>
        <w:t xml:space="preserve"> "Об общих принципах организации местного самоуправления в Российской Федерации", от 30.03.1999 </w:t>
      </w:r>
      <w:hyperlink r:id="rId12" w:history="1">
        <w:r w:rsidRPr="00213A18">
          <w:rPr>
            <w:rFonts w:ascii="Arial" w:hAnsi="Arial" w:cs="Arial"/>
            <w:sz w:val="24"/>
            <w:szCs w:val="24"/>
          </w:rPr>
          <w:t>N 52-ФЗ</w:t>
        </w:r>
      </w:hyperlink>
      <w:r w:rsidRPr="00213A18">
        <w:rPr>
          <w:rFonts w:ascii="Arial" w:hAnsi="Arial" w:cs="Arial"/>
          <w:sz w:val="24"/>
          <w:szCs w:val="24"/>
        </w:rPr>
        <w:t xml:space="preserve"> "О санитарно-эпидемиологическом благополучии населения", от 10.01.2002 </w:t>
      </w:r>
      <w:hyperlink r:id="rId13" w:history="1">
        <w:r w:rsidRPr="00213A18">
          <w:rPr>
            <w:rFonts w:ascii="Arial" w:hAnsi="Arial" w:cs="Arial"/>
            <w:sz w:val="24"/>
            <w:szCs w:val="24"/>
          </w:rPr>
          <w:t>N 7-ФЗ</w:t>
        </w:r>
      </w:hyperlink>
      <w:r w:rsidRPr="00213A18">
        <w:rPr>
          <w:rFonts w:ascii="Arial" w:hAnsi="Arial" w:cs="Arial"/>
          <w:sz w:val="24"/>
          <w:szCs w:val="24"/>
        </w:rPr>
        <w:t xml:space="preserve"> "Об</w:t>
      </w:r>
      <w:proofErr w:type="gramEnd"/>
      <w:r w:rsidRPr="00213A18">
        <w:rPr>
          <w:rFonts w:ascii="Arial" w:hAnsi="Arial" w:cs="Arial"/>
          <w:sz w:val="24"/>
          <w:szCs w:val="24"/>
        </w:rPr>
        <w:t xml:space="preserve"> охране окружающей среды", нормативными правовыми актами по разделам санитарной очистки, благоустройства и озеленения населенных пунктов.</w:t>
      </w:r>
    </w:p>
    <w:p w:rsidR="00213A18" w:rsidRDefault="00213A18" w:rsidP="007D6F6F">
      <w:pPr>
        <w:pStyle w:val="ConsPlusNormal"/>
        <w:ind w:firstLine="709"/>
        <w:jc w:val="both"/>
        <w:rPr>
          <w:rFonts w:ascii="Arial" w:hAnsi="Arial" w:cs="Arial"/>
          <w:sz w:val="24"/>
          <w:szCs w:val="24"/>
        </w:rPr>
      </w:pPr>
      <w:r>
        <w:rPr>
          <w:rFonts w:ascii="Arial" w:hAnsi="Arial" w:cs="Arial"/>
          <w:sz w:val="24"/>
          <w:szCs w:val="24"/>
        </w:rPr>
        <w:t>1.</w:t>
      </w:r>
      <w:r w:rsidRPr="00213A18">
        <w:rPr>
          <w:rFonts w:ascii="Arial" w:hAnsi="Arial" w:cs="Arial"/>
          <w:sz w:val="24"/>
          <w:szCs w:val="24"/>
        </w:rPr>
        <w:t xml:space="preserve">2. </w:t>
      </w:r>
      <w:proofErr w:type="gramStart"/>
      <w:r w:rsidRPr="00213A18">
        <w:rPr>
          <w:rFonts w:ascii="Arial" w:hAnsi="Arial" w:cs="Arial"/>
          <w:sz w:val="24"/>
          <w:szCs w:val="24"/>
        </w:rPr>
        <w:t xml:space="preserve">Правила устанавливают единые и обязательные к исполнению нормы и требования в сфере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w:t>
      </w:r>
      <w:r w:rsidRPr="00213A18">
        <w:rPr>
          <w:rFonts w:ascii="Arial" w:hAnsi="Arial" w:cs="Arial"/>
          <w:sz w:val="24"/>
          <w:szCs w:val="24"/>
        </w:rPr>
        <w:t xml:space="preserve">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общественных территорий, в том числе требования по содержанию зданий (включая жилые дома), сооружений и земельных участков, на которых они</w:t>
      </w:r>
      <w:proofErr w:type="gramEnd"/>
      <w:r w:rsidRPr="00213A18">
        <w:rPr>
          <w:rFonts w:ascii="Arial" w:hAnsi="Arial" w:cs="Arial"/>
          <w:sz w:val="24"/>
          <w:szCs w:val="24"/>
        </w:rPr>
        <w:t xml:space="preserve">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213A18">
        <w:rPr>
          <w:rFonts w:ascii="Arial" w:hAnsi="Arial" w:cs="Arial"/>
          <w:sz w:val="24"/>
          <w:szCs w:val="24"/>
        </w:rPr>
        <w:t xml:space="preserve">ответственность физических и юридических лиц за нарушение правил, а также основные нормы по организации благоустройства территории </w:t>
      </w:r>
      <w:r>
        <w:rPr>
          <w:rFonts w:ascii="Arial" w:hAnsi="Arial" w:cs="Arial"/>
          <w:sz w:val="24"/>
          <w:szCs w:val="24"/>
        </w:rPr>
        <w:t>муниципального образования «</w:t>
      </w:r>
      <w:r w:rsidR="00EC22CC">
        <w:rPr>
          <w:rFonts w:ascii="Arial" w:hAnsi="Arial" w:cs="Arial"/>
          <w:sz w:val="24"/>
          <w:szCs w:val="24"/>
        </w:rPr>
        <w:t>Каменка</w:t>
      </w:r>
      <w:r>
        <w:rPr>
          <w:rFonts w:ascii="Arial" w:hAnsi="Arial" w:cs="Arial"/>
          <w:sz w:val="24"/>
          <w:szCs w:val="24"/>
        </w:rPr>
        <w:t>»</w:t>
      </w:r>
      <w:r w:rsidRPr="00213A18">
        <w:rPr>
          <w:rFonts w:ascii="Arial" w:hAnsi="Arial" w:cs="Arial"/>
          <w:sz w:val="24"/>
          <w:szCs w:val="24"/>
        </w:rPr>
        <w:t xml:space="preserve"> (включая освещение улиц, озеленение территории, установку указателей с наименованиями улиц и номерами домов, парковку автотранспортных средств мероприятий по санитарной очистки, размещения ТКО на санкционированных объектах размещения отходов).</w:t>
      </w:r>
      <w:proofErr w:type="gramEnd"/>
    </w:p>
    <w:p w:rsidR="00213A18" w:rsidRPr="00213A18" w:rsidRDefault="00213A18" w:rsidP="007D6F6F">
      <w:pPr>
        <w:pStyle w:val="ConsPlusNormal"/>
        <w:ind w:firstLine="709"/>
        <w:jc w:val="both"/>
        <w:rPr>
          <w:rFonts w:ascii="Arial" w:hAnsi="Arial" w:cs="Arial"/>
          <w:sz w:val="24"/>
          <w:szCs w:val="24"/>
        </w:rPr>
      </w:pPr>
      <w:r>
        <w:rPr>
          <w:rFonts w:ascii="Arial" w:hAnsi="Arial" w:cs="Arial"/>
          <w:sz w:val="24"/>
          <w:szCs w:val="24"/>
        </w:rPr>
        <w:t xml:space="preserve">1.3. </w:t>
      </w:r>
      <w:proofErr w:type="gramStart"/>
      <w:r w:rsidRPr="00213A18">
        <w:rPr>
          <w:rFonts w:ascii="Arial" w:hAnsi="Arial" w:cs="Arial"/>
          <w:sz w:val="24"/>
          <w:szCs w:val="24"/>
        </w:rPr>
        <w:t>Настоящие Правила регулируют отношения по содержанию территории поселения в целях формирования безопасной, комфортной и привлекательной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обеспечения должного санитарно-гигиенического, противопожарного, эстетического состояния поселения и повышения комфортности условий проживания граждан, поддерживания и улучшения санитарного и эстетического состояния собственных и прилегающих территорий, содержания</w:t>
      </w:r>
      <w:proofErr w:type="gramEnd"/>
      <w:r w:rsidRPr="00213A18">
        <w:rPr>
          <w:rFonts w:ascii="Arial" w:hAnsi="Arial" w:cs="Arial"/>
          <w:sz w:val="24"/>
          <w:szCs w:val="24"/>
        </w:rPr>
        <w:t xml:space="preserve"> зданий и сооружений.</w:t>
      </w:r>
    </w:p>
    <w:p w:rsidR="00213A18" w:rsidRPr="00213A18" w:rsidRDefault="00213A18" w:rsidP="00EB2508">
      <w:pPr>
        <w:pStyle w:val="ConsPlusNormal"/>
        <w:ind w:firstLine="709"/>
        <w:jc w:val="both"/>
        <w:rPr>
          <w:rFonts w:ascii="Arial" w:hAnsi="Arial" w:cs="Arial"/>
          <w:sz w:val="24"/>
          <w:szCs w:val="24"/>
        </w:rPr>
      </w:pPr>
      <w:r w:rsidRPr="00213A18">
        <w:rPr>
          <w:rFonts w:ascii="Arial" w:hAnsi="Arial" w:cs="Arial"/>
          <w:sz w:val="24"/>
          <w:szCs w:val="24"/>
        </w:rPr>
        <w:t>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1.4. В настоящих Правилах используются следующие термины с соответствующими определениями:</w:t>
      </w:r>
    </w:p>
    <w:p w:rsidR="007512FD" w:rsidRDefault="007512FD" w:rsidP="00EB2508">
      <w:pPr>
        <w:pStyle w:val="ConsPlusNormal"/>
        <w:ind w:firstLine="709"/>
        <w:jc w:val="both"/>
        <w:rPr>
          <w:rFonts w:ascii="Arial" w:hAnsi="Arial" w:cs="Arial"/>
          <w:sz w:val="24"/>
          <w:szCs w:val="24"/>
        </w:rPr>
      </w:pPr>
      <w:r w:rsidRPr="007512FD">
        <w:rPr>
          <w:rFonts w:ascii="Arial" w:hAnsi="Arial" w:cs="Arial"/>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 xml:space="preserve">Благоустройство территорий - комплекс мероприятий по инженерной подготовке и обеспечению безопасности, озеленению, устройству покрытий, </w:t>
      </w:r>
      <w:r w:rsidRPr="00550634">
        <w:rPr>
          <w:rFonts w:ascii="Arial" w:hAnsi="Arial" w:cs="Arial"/>
          <w:sz w:val="24"/>
          <w:szCs w:val="24"/>
        </w:rPr>
        <w:lastRenderedPageBreak/>
        <w:t>освещению, размещению малых архитектурных форм и объектов монументального искусства.</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Внешнее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Благоустройство среды - совокупная деятельность по благоустройству территории сельского поселения, изменению (реконструкции), поддержанию в надлежащем состоянии внешнего вида зданий, сооружений и объектов благоустройства.</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 xml:space="preserve">Объекты благоустройства на территориях общественного назначения - это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50634">
        <w:rPr>
          <w:rFonts w:ascii="Arial" w:hAnsi="Arial" w:cs="Arial"/>
          <w:sz w:val="24"/>
          <w:szCs w:val="24"/>
        </w:rPr>
        <w:t>примагистральные</w:t>
      </w:r>
      <w:proofErr w:type="spellEnd"/>
      <w:r w:rsidRPr="00550634">
        <w:rPr>
          <w:rFonts w:ascii="Arial" w:hAnsi="Arial" w:cs="Arial"/>
          <w:sz w:val="24"/>
          <w:szCs w:val="24"/>
        </w:rPr>
        <w:t xml:space="preserve"> и специализированные общественные зоны сельского поселения.</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50634" w:rsidRPr="00550634" w:rsidRDefault="00550634" w:rsidP="00EB2508">
      <w:pPr>
        <w:pStyle w:val="ConsPlusNormal"/>
        <w:ind w:firstLine="709"/>
        <w:jc w:val="both"/>
        <w:rPr>
          <w:rFonts w:ascii="Arial" w:hAnsi="Arial" w:cs="Arial"/>
          <w:sz w:val="24"/>
          <w:szCs w:val="24"/>
        </w:rPr>
      </w:pPr>
      <w:r w:rsidRPr="00550634">
        <w:rPr>
          <w:rFonts w:ascii="Arial" w:hAnsi="Arial" w:cs="Arial"/>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50634" w:rsidRPr="00550634" w:rsidRDefault="00550634" w:rsidP="00EB2508">
      <w:pPr>
        <w:pStyle w:val="ConsPlusNormal"/>
        <w:ind w:firstLine="709"/>
        <w:jc w:val="both"/>
        <w:rPr>
          <w:rFonts w:ascii="Arial" w:hAnsi="Arial" w:cs="Arial"/>
          <w:sz w:val="24"/>
          <w:szCs w:val="24"/>
        </w:rPr>
      </w:pPr>
      <w:proofErr w:type="gramStart"/>
      <w:r w:rsidRPr="00550634">
        <w:rPr>
          <w:rFonts w:ascii="Arial" w:hAnsi="Arial" w:cs="Arial"/>
          <w:sz w:val="24"/>
          <w:szCs w:val="24"/>
        </w:rPr>
        <w:t>Объекты нормирования благоустройства территории - территории поселения,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50634" w:rsidRPr="00550634" w:rsidRDefault="00550634" w:rsidP="007D6F6F">
      <w:pPr>
        <w:pStyle w:val="ConsPlusNormal"/>
        <w:ind w:firstLine="540"/>
        <w:jc w:val="both"/>
        <w:rPr>
          <w:rFonts w:ascii="Arial" w:hAnsi="Arial" w:cs="Arial"/>
          <w:sz w:val="24"/>
          <w:szCs w:val="24"/>
        </w:rPr>
      </w:pPr>
      <w:proofErr w:type="gramStart"/>
      <w:r w:rsidRPr="00550634">
        <w:rPr>
          <w:rFonts w:ascii="Arial" w:hAnsi="Arial" w:cs="Arial"/>
          <w:sz w:val="24"/>
          <w:szCs w:val="24"/>
        </w:rPr>
        <w:t>Зеленые насаждения (газоны, цветники, различные виды посадок (аллейные, рядовые, букетные и др.)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roofErr w:type="gramEnd"/>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550634" w:rsidRPr="00550634" w:rsidRDefault="00550634" w:rsidP="007D6F6F">
      <w:pPr>
        <w:pStyle w:val="ConsPlusNormal"/>
        <w:ind w:firstLine="540"/>
        <w:jc w:val="both"/>
        <w:rPr>
          <w:rFonts w:ascii="Arial" w:hAnsi="Arial" w:cs="Arial"/>
          <w:sz w:val="24"/>
          <w:szCs w:val="24"/>
        </w:rPr>
      </w:pPr>
      <w:proofErr w:type="gramStart"/>
      <w:r w:rsidRPr="00550634">
        <w:rPr>
          <w:rFonts w:ascii="Arial" w:hAnsi="Arial" w:cs="Arial"/>
          <w:sz w:val="24"/>
          <w:szCs w:val="24"/>
        </w:rPr>
        <w:lastRenderedPageBreak/>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Закрепленная территория - земельный участок, закрепленный за предприятиями, учреждениями, организациями, частными предпринимателями для уборки и содержания.</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Собственная территория землепользования - земельный участок, предоставленный юридическому или физическому лицу для целевого использования в пределах границ, установленных на кадастровом плане-схеме.</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Землепользователи - юридические и физические лица, получившие земельный участок в собственность, в постоянное, бессрочное или временное пользование, в аренду, на обслуживание.</w:t>
      </w:r>
    </w:p>
    <w:p w:rsidR="00550634" w:rsidRPr="00550634" w:rsidRDefault="00550634" w:rsidP="007D6F6F">
      <w:pPr>
        <w:pStyle w:val="ConsPlusNormal"/>
        <w:ind w:firstLine="540"/>
        <w:jc w:val="both"/>
        <w:rPr>
          <w:rFonts w:ascii="Arial" w:hAnsi="Arial" w:cs="Arial"/>
          <w:sz w:val="24"/>
          <w:szCs w:val="24"/>
        </w:rPr>
      </w:pPr>
      <w:proofErr w:type="gramStart"/>
      <w:r w:rsidRPr="00550634">
        <w:rPr>
          <w:rFonts w:ascii="Arial" w:hAnsi="Arial" w:cs="Arial"/>
          <w:sz w:val="24"/>
          <w:szCs w:val="24"/>
        </w:rPr>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Содержание территории - комплекс мероприятий по обеспечению надлежащего состояния территории.</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4" w:history="1">
        <w:r w:rsidRPr="00550634">
          <w:rPr>
            <w:rFonts w:ascii="Arial" w:hAnsi="Arial" w:cs="Arial"/>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 xml:space="preserve">Зеленые насаждения - древесно-кустарниковая и травянистая растительность, расположенная в населенных пунктах, выполняющая </w:t>
      </w:r>
      <w:proofErr w:type="spellStart"/>
      <w:r w:rsidRPr="00550634">
        <w:rPr>
          <w:rFonts w:ascii="Arial" w:hAnsi="Arial" w:cs="Arial"/>
          <w:sz w:val="24"/>
          <w:szCs w:val="24"/>
        </w:rPr>
        <w:t>средообразующие</w:t>
      </w:r>
      <w:proofErr w:type="spellEnd"/>
      <w:r w:rsidRPr="00550634">
        <w:rPr>
          <w:rFonts w:ascii="Arial" w:hAnsi="Arial" w:cs="Arial"/>
          <w:sz w:val="24"/>
          <w:szCs w:val="24"/>
        </w:rPr>
        <w:t>, рекреационные, санитарно-гигиенические и экологические функции.</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Сети инженерно-технического обеспечения - системы, которые предназначены для обеспечения зданий или сооружений тепл</w:t>
      </w:r>
      <w:proofErr w:type="gramStart"/>
      <w:r w:rsidRPr="00550634">
        <w:rPr>
          <w:rFonts w:ascii="Arial" w:hAnsi="Arial" w:cs="Arial"/>
          <w:sz w:val="24"/>
          <w:szCs w:val="24"/>
        </w:rPr>
        <w:t>о-</w:t>
      </w:r>
      <w:proofErr w:type="gramEnd"/>
      <w:r w:rsidRPr="00550634">
        <w:rPr>
          <w:rFonts w:ascii="Arial" w:hAnsi="Arial" w:cs="Arial"/>
          <w:sz w:val="24"/>
          <w:szCs w:val="24"/>
        </w:rPr>
        <w:t xml:space="preserve">, газо-, водоснабжением и канализацией, а также пожарной безопасностью, телефонией, телевидением и др. (Внешние - системы электроснабжения, теплоснабжения, водоснабжения и водоотведения, безопасности, наружного освещения, сети связи, газопроводы. </w:t>
      </w:r>
      <w:proofErr w:type="gramStart"/>
      <w:r w:rsidRPr="00550634">
        <w:rPr>
          <w:rFonts w:ascii="Arial" w:hAnsi="Arial" w:cs="Arial"/>
          <w:sz w:val="24"/>
          <w:szCs w:val="24"/>
        </w:rPr>
        <w:t>Внутренние - водопровод, канализация, электрооборудование, отопление, вентиляция, кондиционирования, слаботочные сети, слаботочные системы).</w:t>
      </w:r>
      <w:proofErr w:type="gramEnd"/>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 xml:space="preserve">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w:t>
      </w:r>
      <w:r w:rsidRPr="00550634">
        <w:rPr>
          <w:rFonts w:ascii="Arial" w:hAnsi="Arial" w:cs="Arial"/>
          <w:sz w:val="24"/>
          <w:szCs w:val="24"/>
        </w:rPr>
        <w:lastRenderedPageBreak/>
        <w:t>(продукция), утратившие свои потребительские свойства.</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Твердые бытовые отходы (далее - ТБО) - мелкие бытовые отходы потребления.</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может производиться в контейнер.</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Контейнер - стандартная, имеющая крышку емкость для сбора ТБО объемом 0,7 - 1,5 куб. 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 xml:space="preserve">Сбор ТБО (КГМ) - комплекс мероприятий, связанных с очисткой рабочими комплексной уборки, заполнением контейнеров и зачисткой контейнерных площадок. Сбор КГМ - загрузка дворниками и рабочими комплексной уборки </w:t>
      </w:r>
      <w:proofErr w:type="gramStart"/>
      <w:r w:rsidRPr="00550634">
        <w:rPr>
          <w:rFonts w:ascii="Arial" w:hAnsi="Arial" w:cs="Arial"/>
          <w:sz w:val="24"/>
          <w:szCs w:val="24"/>
        </w:rPr>
        <w:t>собранным</w:t>
      </w:r>
      <w:proofErr w:type="gramEnd"/>
      <w:r w:rsidRPr="00550634">
        <w:rPr>
          <w:rFonts w:ascii="Arial" w:hAnsi="Arial" w:cs="Arial"/>
          <w:sz w:val="24"/>
          <w:szCs w:val="24"/>
        </w:rPr>
        <w:t xml:space="preserve"> с территории КГМ.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Вывоз ТБО (КГМ) - выгрузка ТБО из контейнеров (загрузка КГМ)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 (мусороперегрузочные станции, мусоросжигательные заводы, полигоны захоронения и т. п.).</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 xml:space="preserve">Договор на вывоз ТБО (КГМ) - письменное соглашение, имеющее юридическую силу, заключенное между заказчиком (физическим, юридическим лицом) и подрядной </w:t>
      </w:r>
      <w:proofErr w:type="spellStart"/>
      <w:r w:rsidRPr="00550634">
        <w:rPr>
          <w:rFonts w:ascii="Arial" w:hAnsi="Arial" w:cs="Arial"/>
          <w:sz w:val="24"/>
          <w:szCs w:val="24"/>
        </w:rPr>
        <w:t>мусоровывозящей</w:t>
      </w:r>
      <w:proofErr w:type="spellEnd"/>
      <w:r w:rsidRPr="00550634">
        <w:rPr>
          <w:rFonts w:ascii="Arial" w:hAnsi="Arial" w:cs="Arial"/>
          <w:sz w:val="24"/>
          <w:szCs w:val="24"/>
        </w:rPr>
        <w:t xml:space="preserve"> организацией на вывоз ТБО (КГМ).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Навал мусора - скопление твердых бытовых отходов (ТБО) и крупногабаритного мусора (КГМ), возникшее в результате самовольного сброса, по объему, не превышающему одного куб. м на контейнерной площадке или на любой другой территории.</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Очаговый навал мусора - скопление ТБО, КГМ, возникшее в результате самовольного сброса, по объему до 20 куб. м на территории площадью до 30 кв. 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30 кв. м и объемом свыше 20 куб. 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 п.) с целью превращения его в инертный (нейтральный) вид, не оказывающий вредного влияния на экологию.</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w:t>
      </w:r>
      <w:hyperlink r:id="rId15" w:history="1">
        <w:r w:rsidRPr="00550634">
          <w:rPr>
            <w:rFonts w:ascii="Arial" w:hAnsi="Arial" w:cs="Arial"/>
            <w:color w:val="0000FF"/>
            <w:sz w:val="24"/>
            <w:szCs w:val="24"/>
          </w:rPr>
          <w:t>ГОСТ</w:t>
        </w:r>
      </w:hyperlink>
      <w:r w:rsidRPr="00550634">
        <w:rPr>
          <w:rFonts w:ascii="Arial" w:hAnsi="Arial" w:cs="Arial"/>
          <w:sz w:val="24"/>
          <w:szCs w:val="24"/>
        </w:rPr>
        <w:t xml:space="preserve"> </w:t>
      </w:r>
      <w:proofErr w:type="gramStart"/>
      <w:r w:rsidRPr="00550634">
        <w:rPr>
          <w:rFonts w:ascii="Arial" w:hAnsi="Arial" w:cs="Arial"/>
          <w:sz w:val="24"/>
          <w:szCs w:val="24"/>
        </w:rPr>
        <w:t>Р</w:t>
      </w:r>
      <w:proofErr w:type="gramEnd"/>
      <w:r w:rsidRPr="00550634">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50634" w:rsidRPr="00550634" w:rsidRDefault="00550634" w:rsidP="007D6F6F">
      <w:pPr>
        <w:pStyle w:val="ConsPlusNormal"/>
        <w:ind w:firstLine="540"/>
        <w:jc w:val="both"/>
        <w:rPr>
          <w:rFonts w:ascii="Arial" w:hAnsi="Arial" w:cs="Arial"/>
          <w:sz w:val="24"/>
          <w:szCs w:val="24"/>
        </w:rPr>
      </w:pPr>
      <w:proofErr w:type="gramStart"/>
      <w:r w:rsidRPr="00550634">
        <w:rPr>
          <w:rFonts w:ascii="Arial" w:hAnsi="Arial" w:cs="Arial"/>
          <w:sz w:val="24"/>
          <w:szCs w:val="24"/>
        </w:rPr>
        <w:t xml:space="preserve">Подтопление - подъем уровня грунтовых вод, вызванный повышением горизонта вод в реках, водохранилищах, затопление водой участка дороги, </w:t>
      </w:r>
      <w:r w:rsidRPr="00550634">
        <w:rPr>
          <w:rFonts w:ascii="Arial" w:hAnsi="Arial" w:cs="Arial"/>
          <w:sz w:val="24"/>
          <w:szCs w:val="24"/>
        </w:rPr>
        <w:lastRenderedPageBreak/>
        <w:t>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Подтопленной считается территория площадью свыше 2 кв. м и глубиной более 3 см.</w:t>
      </w:r>
    </w:p>
    <w:p w:rsidR="00550634" w:rsidRPr="00550634" w:rsidRDefault="00550634" w:rsidP="007D6F6F">
      <w:pPr>
        <w:pStyle w:val="ConsPlusNormal"/>
        <w:ind w:firstLine="540"/>
        <w:jc w:val="both"/>
        <w:rPr>
          <w:rFonts w:ascii="Arial" w:hAnsi="Arial" w:cs="Arial"/>
          <w:sz w:val="24"/>
          <w:szCs w:val="24"/>
        </w:rPr>
      </w:pPr>
      <w:r w:rsidRPr="00550634">
        <w:rPr>
          <w:rFonts w:ascii="Arial" w:hAnsi="Arial" w:cs="Arial"/>
          <w:sz w:val="24"/>
          <w:szCs w:val="24"/>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отдела государственной инспекции безопасности дорожного движения (далее - ОГИБДД).</w:t>
      </w:r>
    </w:p>
    <w:p w:rsidR="009015D9" w:rsidRDefault="00550634" w:rsidP="007D6F6F">
      <w:pPr>
        <w:pStyle w:val="ConsPlusNormal"/>
        <w:ind w:firstLine="540"/>
        <w:jc w:val="both"/>
      </w:pPr>
      <w:r w:rsidRPr="00550634">
        <w:rPr>
          <w:rFonts w:ascii="Arial" w:hAnsi="Arial" w:cs="Arial"/>
          <w:sz w:val="24"/>
          <w:szCs w:val="24"/>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r w:rsidR="009015D9" w:rsidRPr="009015D9">
        <w:t xml:space="preserve"> </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xml:space="preserve">общественные пространства - это территории поселения, которые постоянно доступны для </w:t>
      </w:r>
      <w:proofErr w:type="gramStart"/>
      <w:r w:rsidRPr="009015D9">
        <w:rPr>
          <w:rFonts w:ascii="Arial" w:hAnsi="Arial" w:cs="Arial"/>
          <w:sz w:val="24"/>
          <w:szCs w:val="24"/>
        </w:rPr>
        <w:t>населения</w:t>
      </w:r>
      <w:proofErr w:type="gramEnd"/>
      <w:r w:rsidRPr="009015D9">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015D9" w:rsidRPr="009015D9" w:rsidRDefault="009015D9" w:rsidP="007D6F6F">
      <w:pPr>
        <w:pStyle w:val="ConsPlusNormal"/>
        <w:ind w:firstLine="540"/>
        <w:jc w:val="both"/>
        <w:rPr>
          <w:rFonts w:ascii="Arial" w:hAnsi="Arial" w:cs="Arial"/>
          <w:sz w:val="24"/>
          <w:szCs w:val="24"/>
        </w:rPr>
      </w:pPr>
      <w:proofErr w:type="gramStart"/>
      <w:r w:rsidRPr="009015D9">
        <w:rPr>
          <w:rFonts w:ascii="Arial" w:hAnsi="Arial" w:cs="Arial"/>
          <w:sz w:val="24"/>
          <w:szCs w:val="24"/>
        </w:rPr>
        <w:t>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w:t>
      </w:r>
      <w:proofErr w:type="gramEnd"/>
      <w:r w:rsidRPr="009015D9">
        <w:rPr>
          <w:rFonts w:ascii="Arial" w:hAnsi="Arial" w:cs="Arial"/>
          <w:sz w:val="24"/>
          <w:szCs w:val="24"/>
        </w:rPr>
        <w:t>,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проезд - дорога, примыкающая к проезжим частям жилых и магистральных улиц, разворотным площадкам;</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конечный остановочный пункт - пункт отправления и назначения на пути следования транспортного средства, осуществляющего регулярные перевозки в сельском поселении;</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зеленые насаждения - древесная, древесно-кустарниковая, кустарниковая и травянистая растительность;</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участок с зелеными насаждениями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xml:space="preserve">озеленение - элемент благоустройства и ландшафтной организации </w:t>
      </w:r>
      <w:r w:rsidRPr="009015D9">
        <w:rPr>
          <w:rFonts w:ascii="Arial" w:hAnsi="Arial" w:cs="Arial"/>
          <w:sz w:val="24"/>
          <w:szCs w:val="24"/>
        </w:rPr>
        <w:lastRenderedPageBreak/>
        <w:t>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цветник - участок геометрической или свободной формы с высаженными одно-, двух- или многолетними растениями;</w:t>
      </w:r>
    </w:p>
    <w:p w:rsidR="009015D9" w:rsidRPr="009015D9" w:rsidRDefault="009015D9" w:rsidP="007D6F6F">
      <w:pPr>
        <w:pStyle w:val="ConsPlusNormal"/>
        <w:ind w:firstLine="540"/>
        <w:jc w:val="both"/>
        <w:rPr>
          <w:rFonts w:ascii="Arial" w:hAnsi="Arial" w:cs="Arial"/>
          <w:sz w:val="24"/>
          <w:szCs w:val="24"/>
        </w:rPr>
      </w:pPr>
      <w:proofErr w:type="gramStart"/>
      <w:r w:rsidRPr="009015D9">
        <w:rPr>
          <w:rFonts w:ascii="Arial" w:hAnsi="Arial" w:cs="Arial"/>
          <w:sz w:val="24"/>
          <w:szCs w:val="24"/>
        </w:rPr>
        <w:t xml:space="preserve">малая архитектурная форма -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9015D9">
        <w:rPr>
          <w:rFonts w:ascii="Arial" w:hAnsi="Arial" w:cs="Arial"/>
          <w:sz w:val="24"/>
          <w:szCs w:val="24"/>
        </w:rPr>
        <w:t>пергол</w:t>
      </w:r>
      <w:proofErr w:type="spellEnd"/>
      <w:r w:rsidRPr="009015D9">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дорога регулируемого движения транспортных средств и тротуар;</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тротуар - элемент улицы, предназначенный для движения пешеходов и примыкающий к дороге или отделенный от нее газоном;</w:t>
      </w:r>
    </w:p>
    <w:p w:rsidR="009015D9" w:rsidRPr="009015D9" w:rsidRDefault="009015D9" w:rsidP="007D6F6F">
      <w:pPr>
        <w:pStyle w:val="ConsPlusNormal"/>
        <w:ind w:firstLine="540"/>
        <w:jc w:val="both"/>
        <w:rPr>
          <w:rFonts w:ascii="Arial" w:hAnsi="Arial" w:cs="Arial"/>
          <w:sz w:val="24"/>
          <w:szCs w:val="24"/>
        </w:rPr>
      </w:pPr>
      <w:proofErr w:type="spellStart"/>
      <w:r w:rsidRPr="009015D9">
        <w:rPr>
          <w:rFonts w:ascii="Arial" w:hAnsi="Arial" w:cs="Arial"/>
          <w:sz w:val="24"/>
          <w:szCs w:val="24"/>
        </w:rPr>
        <w:t>прилотковая</w:t>
      </w:r>
      <w:proofErr w:type="spellEnd"/>
      <w:r w:rsidRPr="009015D9">
        <w:rPr>
          <w:rFonts w:ascii="Arial" w:hAnsi="Arial" w:cs="Arial"/>
          <w:sz w:val="24"/>
          <w:szCs w:val="24"/>
        </w:rPr>
        <w:t xml:space="preserve"> часть дороги - территория автомобильной дороги вдоль бордюрного камня тротуара или газона шириной один метр;</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придомовая территория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фасад здания, сооружения - наружная сторона здания или сооружения (различаются главный, уличный, дворовый и др. фасады);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декоративное панно - конструкция, выполненная на тканевой или баннерной основе, размещаемая на плоскости фасадов зданий, ограждениях;</w:t>
      </w:r>
    </w:p>
    <w:p w:rsidR="009015D9" w:rsidRPr="009015D9" w:rsidRDefault="009015D9" w:rsidP="007D6F6F">
      <w:pPr>
        <w:pStyle w:val="ConsPlusNormal"/>
        <w:ind w:firstLine="540"/>
        <w:jc w:val="both"/>
        <w:rPr>
          <w:rFonts w:ascii="Arial" w:hAnsi="Arial" w:cs="Arial"/>
          <w:sz w:val="24"/>
          <w:szCs w:val="24"/>
        </w:rPr>
      </w:pPr>
      <w:proofErr w:type="gramStart"/>
      <w:r w:rsidRPr="009015D9">
        <w:rPr>
          <w:rFonts w:ascii="Arial" w:hAnsi="Arial" w:cs="Arial"/>
          <w:sz w:val="24"/>
          <w:szCs w:val="24"/>
        </w:rPr>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roofErr w:type="gramEnd"/>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xml:space="preserve">газонная решетка - жесткая, трехмерная, водопроницаемая сотовая конструкция, объединенная в модули, которые собираются на месте установки с </w:t>
      </w:r>
      <w:r w:rsidRPr="009015D9">
        <w:rPr>
          <w:rFonts w:ascii="Arial" w:hAnsi="Arial" w:cs="Arial"/>
          <w:sz w:val="24"/>
          <w:szCs w:val="24"/>
        </w:rPr>
        <w:lastRenderedPageBreak/>
        <w:t>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решетчатая плитка - плитка с отверстиями для посева трав;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прилегающая территория - часть территории общего пользования,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установленных Советом Красногорского сельского поселения. Границы прилегающих территорий определяются по согласованию с собственниками зданий (помещений в них) и сооружений, участвующих в благоустройстве данных территорий. Граница и содержание прилегающих к многоквартирному жилому дому территорий определяется решением собственников помещений данного дома.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твердое покрытие - дорожное покрытие в составе дорожных одежд;</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1.5. Для достижения целей настоящих Правил объектами благоустройства являются: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территории домовладений;</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объекты культурно-бытового назначения;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кладбища;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территории организаций и территории к ним прилегающие;</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детские площадки, спортивные и другие площадки отдыха и досуга;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площадки для выгула домашних животных и дрессировки собак;</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площадки автостоянок;</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улицы (в том числе пешеходные) и дороги;</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парки, скверы, иные зеленые зоны;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площади, набережные и другие территории;</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xml:space="preserve">- технические зоны транспортных, инженерных коммуникаций, </w:t>
      </w:r>
      <w:proofErr w:type="spellStart"/>
      <w:r w:rsidRPr="009015D9">
        <w:rPr>
          <w:rFonts w:ascii="Arial" w:hAnsi="Arial" w:cs="Arial"/>
          <w:sz w:val="24"/>
          <w:szCs w:val="24"/>
        </w:rPr>
        <w:t>водоохранные</w:t>
      </w:r>
      <w:proofErr w:type="spellEnd"/>
      <w:r w:rsidRPr="009015D9">
        <w:rPr>
          <w:rFonts w:ascii="Arial" w:hAnsi="Arial" w:cs="Arial"/>
          <w:sz w:val="24"/>
          <w:szCs w:val="24"/>
        </w:rPr>
        <w:t xml:space="preserve"> зоны;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xml:space="preserve">- контейнерные площадки и площадки для складирования отдельных групп </w:t>
      </w:r>
      <w:r w:rsidRPr="009015D9">
        <w:rPr>
          <w:rFonts w:ascii="Arial" w:hAnsi="Arial" w:cs="Arial"/>
          <w:sz w:val="24"/>
          <w:szCs w:val="24"/>
        </w:rPr>
        <w:lastRenderedPageBreak/>
        <w:t>коммунальных отходов.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отдельно расположенные объекты уличного оборудования и уличная мебель,</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павильоны и навесы остановок общественного транспорта,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телефоны-автоматы,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общественные туалеты,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пожарные водоемы.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К элементам благоустройства относятся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фасады зданий, сооружений, элементы их декора, кровли, крыльца,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номерные знаки домов,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наименования улиц;</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элементы озеленения;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покрытия;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ограждения (заборы);</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водные устройства;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уличное коммунально-бытовое и техническое оборудование;</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игровое и спортивное оборудование;</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элементы освещения;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средства размещения информации и рекламные конструкции;</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малые архитектурные формы и городская мебель;</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некапитальные нестационарные сооружения;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 элементы объектов капитального строительства.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 Настоящие Правила содержат:</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 Общие подходы и направления по благоустройству территории поселения;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1.6.2. Основные принципы благоустройства территории поселения;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1.6.3. Прогнозирование в сфере благоустройства;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1.6.4. Полномочия органов местного самоуправления;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1.6.5. Проектирование благоустройства территории;</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1.6.6. Правила производства дорожных и земляных работ;</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1.6.7. Особые требования к доступности городской среды для маломобильных групп населения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1.6.8. Правила уборки, содержания и содержания объектов благоустройства;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1.6.10. Правила содержания зеленых насаждений;</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1.6.11. Освещение территории поселения;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1.6.12. Содержание объектов водопроводно-канализационного хозяйства;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1.6.13. Содержание домашних животных;</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1.6.14. Правила уборки и содержания территории по сезонам года;</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1.6.15. Благоустройство участков индивидуальной застройки и садоводческих участков;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1.6.16 Правила проведения ремонта и содержания жилых, культурно-бытовых и общественных зданий и сооружений, систем уличного и дворового освещения;</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1.6.17. Организация движения пешеходов;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1.6.18. Правила содержания автодорог.</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1.6.19. Правила содержания транспортных средств;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1.6.20. Правила содержания дорожных знаков, ограждений;</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1.6.21. Правила установки и эксплуатации световых вывесок, реклам и витрин;</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t>1.6.22.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9015D9" w:rsidRPr="009015D9" w:rsidRDefault="009015D9" w:rsidP="007D6F6F">
      <w:pPr>
        <w:pStyle w:val="ConsPlusNormal"/>
        <w:ind w:firstLine="540"/>
        <w:jc w:val="both"/>
        <w:rPr>
          <w:rFonts w:ascii="Arial" w:hAnsi="Arial" w:cs="Arial"/>
          <w:sz w:val="24"/>
          <w:szCs w:val="24"/>
        </w:rPr>
      </w:pPr>
      <w:r w:rsidRPr="009015D9">
        <w:rPr>
          <w:rFonts w:ascii="Arial" w:hAnsi="Arial" w:cs="Arial"/>
          <w:sz w:val="24"/>
          <w:szCs w:val="24"/>
        </w:rPr>
        <w:lastRenderedPageBreak/>
        <w:t>1.6.23. Памятники, памятные доски, произведения монументально-декоративного искусства.</w:t>
      </w:r>
    </w:p>
    <w:p w:rsidR="009015D9" w:rsidRPr="009015D9" w:rsidRDefault="009015D9" w:rsidP="00EB2508">
      <w:pPr>
        <w:pStyle w:val="ConsPlusNormal"/>
        <w:ind w:firstLine="709"/>
        <w:jc w:val="both"/>
        <w:rPr>
          <w:rFonts w:ascii="Arial" w:hAnsi="Arial" w:cs="Arial"/>
          <w:sz w:val="24"/>
          <w:szCs w:val="24"/>
        </w:rPr>
      </w:pPr>
      <w:r w:rsidRPr="009015D9">
        <w:rPr>
          <w:rFonts w:ascii="Arial" w:hAnsi="Arial" w:cs="Arial"/>
          <w:sz w:val="24"/>
          <w:szCs w:val="24"/>
        </w:rPr>
        <w:t>1.6.24. Организация и проведение санитарного дня;</w:t>
      </w:r>
    </w:p>
    <w:p w:rsidR="009015D9" w:rsidRPr="009015D9" w:rsidRDefault="009015D9" w:rsidP="00EB2508">
      <w:pPr>
        <w:pStyle w:val="ConsPlusNormal"/>
        <w:ind w:firstLine="709"/>
        <w:jc w:val="both"/>
        <w:rPr>
          <w:rFonts w:ascii="Arial" w:hAnsi="Arial" w:cs="Arial"/>
          <w:sz w:val="24"/>
          <w:szCs w:val="24"/>
        </w:rPr>
      </w:pPr>
      <w:r w:rsidRPr="009015D9">
        <w:rPr>
          <w:rFonts w:ascii="Arial" w:hAnsi="Arial" w:cs="Arial"/>
          <w:sz w:val="24"/>
          <w:szCs w:val="24"/>
        </w:rPr>
        <w:t xml:space="preserve">1.6.25. </w:t>
      </w:r>
      <w:proofErr w:type="gramStart"/>
      <w:r w:rsidRPr="009015D9">
        <w:rPr>
          <w:rFonts w:ascii="Arial" w:hAnsi="Arial" w:cs="Arial"/>
          <w:sz w:val="24"/>
          <w:szCs w:val="24"/>
        </w:rPr>
        <w:t>Контроль за</w:t>
      </w:r>
      <w:proofErr w:type="gramEnd"/>
      <w:r w:rsidRPr="009015D9">
        <w:rPr>
          <w:rFonts w:ascii="Arial" w:hAnsi="Arial" w:cs="Arial"/>
          <w:sz w:val="24"/>
          <w:szCs w:val="24"/>
        </w:rPr>
        <w:t xml:space="preserve"> соблюдением и ответственность за нарушение Правил санитарного содержания, благоустройства территории поселения.</w:t>
      </w:r>
    </w:p>
    <w:p w:rsidR="009015D9" w:rsidRPr="009015D9" w:rsidRDefault="009015D9" w:rsidP="00EB2508">
      <w:pPr>
        <w:pStyle w:val="ConsPlusNormal"/>
        <w:ind w:firstLine="709"/>
        <w:jc w:val="both"/>
        <w:rPr>
          <w:rFonts w:ascii="Arial" w:hAnsi="Arial" w:cs="Arial"/>
          <w:sz w:val="24"/>
          <w:szCs w:val="24"/>
        </w:rPr>
      </w:pPr>
      <w:r w:rsidRPr="009015D9">
        <w:rPr>
          <w:rFonts w:ascii="Arial" w:hAnsi="Arial" w:cs="Arial"/>
          <w:sz w:val="24"/>
          <w:szCs w:val="24"/>
        </w:rPr>
        <w:t>1.7. Настоящие Правила могут быть дополнены и изменены по мере необходимости.</w:t>
      </w:r>
    </w:p>
    <w:p w:rsidR="009015D9" w:rsidRPr="009015D9" w:rsidRDefault="009015D9" w:rsidP="007D6F6F">
      <w:pPr>
        <w:pStyle w:val="ConsPlusNormal"/>
        <w:ind w:firstLine="540"/>
        <w:jc w:val="both"/>
        <w:rPr>
          <w:rFonts w:ascii="Arial" w:hAnsi="Arial" w:cs="Arial"/>
          <w:sz w:val="24"/>
          <w:szCs w:val="24"/>
        </w:rPr>
      </w:pPr>
    </w:p>
    <w:p w:rsidR="002A58A4" w:rsidRPr="004875BF" w:rsidRDefault="002A58A4" w:rsidP="007D6F6F">
      <w:pPr>
        <w:pStyle w:val="ConsPlusNormal"/>
        <w:jc w:val="center"/>
        <w:outlineLvl w:val="1"/>
        <w:rPr>
          <w:rFonts w:ascii="Arial" w:hAnsi="Arial" w:cs="Arial"/>
          <w:b/>
          <w:sz w:val="24"/>
          <w:szCs w:val="24"/>
        </w:rPr>
      </w:pPr>
      <w:r w:rsidRPr="004875BF">
        <w:rPr>
          <w:rFonts w:ascii="Arial" w:hAnsi="Arial" w:cs="Arial"/>
          <w:b/>
          <w:sz w:val="24"/>
          <w:szCs w:val="24"/>
        </w:rPr>
        <w:t>2. Общие подходы и направления по благоустройству территории</w:t>
      </w:r>
    </w:p>
    <w:p w:rsidR="002A58A4" w:rsidRPr="004875BF" w:rsidRDefault="002A58A4" w:rsidP="007D6F6F">
      <w:pPr>
        <w:pStyle w:val="ConsPlusNormal"/>
        <w:jc w:val="center"/>
        <w:rPr>
          <w:rFonts w:ascii="Arial" w:hAnsi="Arial" w:cs="Arial"/>
          <w:b/>
          <w:sz w:val="24"/>
          <w:szCs w:val="24"/>
        </w:rPr>
      </w:pPr>
      <w:r w:rsidRPr="004875BF">
        <w:rPr>
          <w:rFonts w:ascii="Arial" w:hAnsi="Arial" w:cs="Arial"/>
          <w:b/>
          <w:sz w:val="24"/>
          <w:szCs w:val="24"/>
        </w:rPr>
        <w:t>поселения</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2.1. К деятельности по благоустройству территорий поселения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2.2. Под проектной документацией по благоустройству территорий понимается пакет документации, основанной на стратегии развития сельского поселения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2.3. Развитие городской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следует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2.5. Участниками деятельности по благоустройству могут выступать:</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а) 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б) администрация сельского поселения, которая формируют техническое задание, выбирает исполнителей и обеспечивает финансирование в пределах своих полномочий;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w:t>
      </w:r>
      <w:r w:rsidRPr="002A58A4">
        <w:rPr>
          <w:rFonts w:ascii="Arial" w:hAnsi="Arial" w:cs="Arial"/>
          <w:sz w:val="24"/>
          <w:szCs w:val="24"/>
        </w:rPr>
        <w:lastRenderedPageBreak/>
        <w:t>благоустройства, рабочую документацию;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е) иные лица.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Основные направления благоустройства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деятельность по территориальному планированию, направленная на создание условий для устойчивого социально-экономического развития города;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создание системы управления земельными ресурсами и недвижимостью, улучшение инвестиционного климата;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развитие жилищного строительства всех форм собственности;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организация систем инженерной и транспортной инфраструктур, озеленение территории, а также обеспечение условий экономии ресурсов;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создание условий для обеспечения населения сферой социальных услуг, объектами спортивного, культурного и бытового обслуживания, образования и здравоохранения;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охрана окружающей среды,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сохранение культурного наследия,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предупреждение чрезвычайных ситуаций и т. п.</w:t>
      </w:r>
    </w:p>
    <w:p w:rsidR="002A58A4" w:rsidRPr="002A58A4" w:rsidRDefault="002A58A4" w:rsidP="007D6F6F">
      <w:pPr>
        <w:pStyle w:val="ConsPlusNormal"/>
        <w:jc w:val="both"/>
        <w:rPr>
          <w:rFonts w:ascii="Arial" w:hAnsi="Arial" w:cs="Arial"/>
          <w:sz w:val="24"/>
          <w:szCs w:val="24"/>
        </w:rPr>
      </w:pPr>
    </w:p>
    <w:p w:rsidR="002A58A4" w:rsidRPr="004875BF" w:rsidRDefault="002A58A4" w:rsidP="007D6F6F">
      <w:pPr>
        <w:pStyle w:val="ConsPlusNormal"/>
        <w:jc w:val="center"/>
        <w:outlineLvl w:val="1"/>
        <w:rPr>
          <w:rFonts w:ascii="Arial" w:hAnsi="Arial" w:cs="Arial"/>
          <w:b/>
          <w:sz w:val="24"/>
          <w:szCs w:val="24"/>
        </w:rPr>
      </w:pPr>
      <w:r w:rsidRPr="004875BF">
        <w:rPr>
          <w:rFonts w:ascii="Arial" w:hAnsi="Arial" w:cs="Arial"/>
          <w:b/>
          <w:sz w:val="24"/>
          <w:szCs w:val="24"/>
        </w:rPr>
        <w:t>3. Основные принципы благоустройства территории</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3.2.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3.4. </w:t>
      </w:r>
      <w:proofErr w:type="gramStart"/>
      <w:r w:rsidRPr="002A58A4">
        <w:rPr>
          <w:rFonts w:ascii="Arial" w:hAnsi="Arial" w:cs="Arial"/>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3.5.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8A4" w:rsidRPr="002A58A4" w:rsidRDefault="002A58A4" w:rsidP="007D6F6F">
      <w:pPr>
        <w:pStyle w:val="ConsPlusNormal"/>
        <w:jc w:val="both"/>
        <w:rPr>
          <w:rFonts w:ascii="Arial" w:hAnsi="Arial" w:cs="Arial"/>
          <w:sz w:val="24"/>
          <w:szCs w:val="24"/>
        </w:rPr>
      </w:pPr>
    </w:p>
    <w:p w:rsidR="002A58A4" w:rsidRPr="004875BF" w:rsidRDefault="002A58A4" w:rsidP="007D6F6F">
      <w:pPr>
        <w:pStyle w:val="ConsPlusNormal"/>
        <w:jc w:val="center"/>
        <w:outlineLvl w:val="1"/>
        <w:rPr>
          <w:rFonts w:ascii="Arial" w:hAnsi="Arial" w:cs="Arial"/>
          <w:b/>
          <w:sz w:val="24"/>
          <w:szCs w:val="24"/>
        </w:rPr>
      </w:pPr>
      <w:r w:rsidRPr="004875BF">
        <w:rPr>
          <w:rFonts w:ascii="Arial" w:hAnsi="Arial" w:cs="Arial"/>
          <w:b/>
          <w:sz w:val="24"/>
          <w:szCs w:val="24"/>
        </w:rPr>
        <w:t>4. Прогнозирование в благоустройстве</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4.1. Прогнозная деятельность в сфере благоустройства - это результат комплексной оценки экологической и градостроительной ситуации, анализа социальных, экономических, инженерно-технических, строительных, санитарно-гигиенических условий и выявления тенденций развития территории города с использованием метода научно-обоснованного предвидения. Общей целью прогнозирования является создание необходимой информационной базы для принятия долгосрочных градостроительных решений и разработка этих решений в виде вариантов, моделей, стратегий. Прогнозирование является средством получения необходимого общего представления о возможных или желаемых путях и параметрах развития. Органы местного самоуправления обеспечивают разработку долгосрочных, среднесрочных и краткосрочных градостроительных прогнозов.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4.2. Классификация объектов прогнозирования: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сельское поселение как сложная динамическая система;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отдельные подсистемы сельского поселения, идентифицированные по отраслевому, функциональному или структурному признаку;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4.3. Задачи прогнозирования: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принятие административных решений в области развития сельского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выработка градостроительной, жилищной и инвестиционной политики;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разработка предложений по управлению сельским поселением;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разработка предложений для составления целевых муниципальных программ в области планирования и благоустройства;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разработка предложений для разработки градостроительной проектной документации, внесение изменений в градостроительную документацию.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4.4. План стратегического развития города разрабатывается с учетом градостроительных документов и экономического прогнозирования территориального развития сельского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4.5. Основным документом прогнозирования является долгосрочная стратегия градостроительного развития сельского поселения, которая разрабатывается органами местного самоуправления на срок 25 - 30 лет. Внесение обоснованных изменений в стратегию допускается по решению органов местного самоуправления.</w:t>
      </w:r>
    </w:p>
    <w:p w:rsidR="002A58A4" w:rsidRPr="002A58A4" w:rsidRDefault="002A58A4" w:rsidP="007D6F6F">
      <w:pPr>
        <w:pStyle w:val="ConsPlusNormal"/>
        <w:jc w:val="both"/>
        <w:rPr>
          <w:rFonts w:ascii="Arial" w:hAnsi="Arial" w:cs="Arial"/>
          <w:sz w:val="24"/>
          <w:szCs w:val="24"/>
        </w:rPr>
      </w:pPr>
    </w:p>
    <w:p w:rsidR="002A58A4" w:rsidRPr="004875BF" w:rsidRDefault="002A58A4" w:rsidP="007D6F6F">
      <w:pPr>
        <w:pStyle w:val="ConsPlusNormal"/>
        <w:jc w:val="center"/>
        <w:outlineLvl w:val="1"/>
        <w:rPr>
          <w:rFonts w:ascii="Arial" w:hAnsi="Arial" w:cs="Arial"/>
          <w:b/>
          <w:sz w:val="24"/>
          <w:szCs w:val="24"/>
        </w:rPr>
      </w:pPr>
      <w:r w:rsidRPr="004875BF">
        <w:rPr>
          <w:rFonts w:ascii="Arial" w:hAnsi="Arial" w:cs="Arial"/>
          <w:b/>
          <w:sz w:val="24"/>
          <w:szCs w:val="24"/>
        </w:rPr>
        <w:t>5. Полномочия органов местного самоуправления в сфере</w:t>
      </w:r>
    </w:p>
    <w:p w:rsidR="002A58A4" w:rsidRPr="004875BF" w:rsidRDefault="002A58A4" w:rsidP="007D6F6F">
      <w:pPr>
        <w:pStyle w:val="ConsPlusNormal"/>
        <w:jc w:val="center"/>
        <w:rPr>
          <w:rFonts w:ascii="Arial" w:hAnsi="Arial" w:cs="Arial"/>
          <w:b/>
          <w:sz w:val="24"/>
          <w:szCs w:val="24"/>
        </w:rPr>
      </w:pPr>
      <w:r w:rsidRPr="004875BF">
        <w:rPr>
          <w:rFonts w:ascii="Arial" w:hAnsi="Arial" w:cs="Arial"/>
          <w:b/>
          <w:sz w:val="24"/>
          <w:szCs w:val="24"/>
        </w:rPr>
        <w:t>благоустройства</w:t>
      </w:r>
    </w:p>
    <w:p w:rsidR="002A58A4" w:rsidRPr="002A58A4" w:rsidRDefault="002A58A4" w:rsidP="007D6F6F">
      <w:pPr>
        <w:pStyle w:val="ConsPlusNormal"/>
        <w:jc w:val="both"/>
        <w:rPr>
          <w:rFonts w:ascii="Arial" w:hAnsi="Arial" w:cs="Arial"/>
          <w:sz w:val="24"/>
          <w:szCs w:val="24"/>
        </w:rPr>
      </w:pPr>
    </w:p>
    <w:p w:rsid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5.1. В соответствии с Федеральным </w:t>
      </w:r>
      <w:hyperlink r:id="rId16" w:history="1">
        <w:r w:rsidRPr="002A58A4">
          <w:rPr>
            <w:rFonts w:ascii="Arial" w:hAnsi="Arial" w:cs="Arial"/>
            <w:sz w:val="24"/>
            <w:szCs w:val="24"/>
          </w:rPr>
          <w:t>законом</w:t>
        </w:r>
      </w:hyperlink>
      <w:r w:rsidRPr="002A58A4">
        <w:rPr>
          <w:rFonts w:ascii="Arial" w:hAnsi="Arial" w:cs="Arial"/>
          <w:sz w:val="24"/>
          <w:szCs w:val="24"/>
        </w:rPr>
        <w:t xml:space="preserve"> N 131-ФЗ "Об общих принципах организации местного самоуправления в Российской Федерации" от 06 октября 2003 года к вопросам местного значения поселения органы местного самоуправления сельского поселения утверждают правила благоустройства территории поселения, </w:t>
      </w:r>
      <w:proofErr w:type="gramStart"/>
      <w:r w:rsidRPr="002A58A4">
        <w:rPr>
          <w:rFonts w:ascii="Arial" w:hAnsi="Arial" w:cs="Arial"/>
          <w:sz w:val="24"/>
          <w:szCs w:val="24"/>
        </w:rPr>
        <w:t>устанавливающих</w:t>
      </w:r>
      <w:proofErr w:type="gramEnd"/>
      <w:r w:rsidRPr="002A58A4">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w:t>
      </w:r>
      <w:r w:rsidRPr="002A58A4">
        <w:rPr>
          <w:rFonts w:ascii="Arial" w:hAnsi="Arial" w:cs="Arial"/>
          <w:sz w:val="24"/>
          <w:szCs w:val="24"/>
        </w:rPr>
        <w:lastRenderedPageBreak/>
        <w:t xml:space="preserve">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5.2. В целях реализаций полномочий в сфере благоустройства органы местного самоуправления сельского поселения в сфере благоустройства: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разрабатывают и утверждают решением представительного </w:t>
      </w:r>
      <w:proofErr w:type="gramStart"/>
      <w:r w:rsidRPr="002A58A4">
        <w:rPr>
          <w:rFonts w:ascii="Arial" w:hAnsi="Arial" w:cs="Arial"/>
          <w:sz w:val="24"/>
          <w:szCs w:val="24"/>
        </w:rPr>
        <w:t>органа муниципального образования правила благоустройства территории муниципального образования</w:t>
      </w:r>
      <w:proofErr w:type="gram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организуют работу административных комиссий и уполномоченных лиц </w:t>
      </w:r>
      <w:proofErr w:type="gramStart"/>
      <w:r w:rsidRPr="002A58A4">
        <w:rPr>
          <w:rFonts w:ascii="Arial" w:hAnsi="Arial" w:cs="Arial"/>
          <w:sz w:val="24"/>
          <w:szCs w:val="24"/>
        </w:rPr>
        <w:t>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w:t>
      </w:r>
      <w:proofErr w:type="gramEnd"/>
      <w:r w:rsidRPr="002A58A4">
        <w:rPr>
          <w:rFonts w:ascii="Arial" w:hAnsi="Arial" w:cs="Arial"/>
          <w:sz w:val="24"/>
          <w:szCs w:val="24"/>
        </w:rPr>
        <w:t xml:space="preserve"> за нарушение правил благоустройства территории муниципального образования;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организуют</w:t>
      </w:r>
      <w:proofErr w:type="gramEnd"/>
      <w:r w:rsidRPr="002A58A4">
        <w:rPr>
          <w:rFonts w:ascii="Arial" w:hAnsi="Arial" w:cs="Arial"/>
          <w:sz w:val="24"/>
          <w:szCs w:val="24"/>
        </w:rPr>
        <w:t xml:space="preserve"> контроль за соблюдением правил производства земляных работ и своевременного восстановления дорожного полотна, зеленных насаждений и других элементов благоустройства;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составляют ежегодный план </w:t>
      </w:r>
      <w:proofErr w:type="spellStart"/>
      <w:r w:rsidRPr="002A58A4">
        <w:rPr>
          <w:rFonts w:ascii="Arial" w:hAnsi="Arial" w:cs="Arial"/>
          <w:sz w:val="24"/>
          <w:szCs w:val="24"/>
        </w:rPr>
        <w:t>благоустроительных</w:t>
      </w:r>
      <w:proofErr w:type="spellEnd"/>
      <w:r w:rsidRPr="002A58A4">
        <w:rPr>
          <w:rFonts w:ascii="Arial" w:hAnsi="Arial" w:cs="Arial"/>
          <w:sz w:val="24"/>
          <w:szCs w:val="24"/>
        </w:rPr>
        <w:t xml:space="preserve"> работ;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принимают целевые программы и т. п.</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Целевая программа - это комплекс мероприятий, направленных на достижение четко очерченной градостроительной цели, имеющей социальное, культурное, экономическое и техническое измерение, с определением состава и содержания мероприятий, объема необходимых финансовых и иных ресурсов, источников их поступления и механизмов реализации программных мероприятий.</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Муниципальные целевые программы по благоустройству разрабатываются в соответствии с утвержденным планом первоочередных мероприятий реализации генерального плана развития города, либо на основе документации градостроительных и экономических прогнозов и принимаются представительным органом местного самоуправления. Финансирование программ по благоустройству производится из средств местного бюджета по соответствующему разделу доходной части в пределах, утвержденных на очередной финансовый год. Муниципальные целевые программы по благоустройству разрабатываются на срок от 1 до 5 лет.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Обязательными являются следующие виды муниципальных программ: программа по улучшению жилищных условий граждан города с учетом сноса ветхого и фенольного жилья, а также строительства нового жилого фонда; программа по озеленению городских территорий; программа по размещению рекламы и визуальной информации; программа ночного освещения города; экологическая программа; программа по предотвращению чрезвычайных ситуаций</w:t>
      </w:r>
    </w:p>
    <w:p w:rsidR="002A58A4" w:rsidRPr="002A58A4" w:rsidRDefault="002A58A4" w:rsidP="007D6F6F">
      <w:pPr>
        <w:pStyle w:val="ConsPlusNormal"/>
        <w:jc w:val="both"/>
        <w:rPr>
          <w:rFonts w:ascii="Arial" w:hAnsi="Arial" w:cs="Arial"/>
          <w:sz w:val="24"/>
          <w:szCs w:val="24"/>
        </w:rPr>
      </w:pPr>
    </w:p>
    <w:p w:rsidR="002A58A4" w:rsidRPr="004875BF" w:rsidRDefault="002A58A4" w:rsidP="007D6F6F">
      <w:pPr>
        <w:pStyle w:val="ConsPlusNormal"/>
        <w:jc w:val="center"/>
        <w:outlineLvl w:val="1"/>
        <w:rPr>
          <w:rFonts w:ascii="Arial" w:hAnsi="Arial" w:cs="Arial"/>
          <w:b/>
          <w:sz w:val="24"/>
          <w:szCs w:val="24"/>
        </w:rPr>
      </w:pPr>
      <w:r w:rsidRPr="004875BF">
        <w:rPr>
          <w:rFonts w:ascii="Arial" w:hAnsi="Arial" w:cs="Arial"/>
          <w:b/>
          <w:sz w:val="24"/>
          <w:szCs w:val="24"/>
        </w:rPr>
        <w:t>6. Проектирование благоустройства</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6.1. Внешнее благоустройство территорий и земельных участков нового строительства осуществляется в соответствии с проектами благоустройства, разрабатываемыми в составе документации по планировке территории, разрабатываемой на основании постановления главы администрации муниципального образования, а также в составе проектной документации для объектов капитального строительства (реконструкции), разрабатываемой застройщиком в границах принадлежащего ему земельного участка.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6.2. При реконструкции или модернизации объектов капитального строительства разрабатываются новые решения внешнего благоустройства в соответствии с новыми социально-культурными и бытовыми потребностями.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6.3. Для территорий сложившейся застройки, специализированными учреждениями и иными организациями разрабатываются схемы (программы) комплексного благоустройства, предусматривающие: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улучшение технического состояния и внешнего вида проезжей части улиц, покрытий площадей и пешеходных коммуникаций, 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размещение временных коммерческих сооружений;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реконструкцию витрин, входов, других элементов фасадов зданий и сооружений;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размещение малых архитектурных форм, произведений монументально-декоративного искусства;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озеленение;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размещение информации и рекламы;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цветовое решение застройки и освещение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праздничное оформление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6.4. На основе схем комплексного благоустройства территории выполняются проекты внешнего благоустройства конкретных участков, выполнения отдельных видов благоустройства (озеленение, освещение), проекты изготовления и установки малых архитектурных форм и других элементов благоустройства. В случае отсутствия комплексной схемы благоустройства территорий допускается разработка проекта благоустройства отдельных объектов и земельных участков с учетом фактической и перспективной застройки.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6.5. Проекты благоустройства территорий и участков в сложившейся застройке разрабатываются в соответствии с архитектурно-планировочными заданиями на проектирование, действующими техническими регламентами или другими нормативными документами, утвержденными главой администрации сельского поселения, подлежат согласованию с муниципальными органами архитектуры и градостроительства, жилищно-коммунального хозяйства. Проекты, связанные с созданием (реконструкцией) и поддержанием внешнего благоустройства территорий и охранных зон памятников истории и культуры, согласовываются также с региональным органом, уполномоченным в сфере охраны и использования памятников истории и культуры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Необходимость согласования проектов благоустройства с другими заинтересованными органами государственного контроля (надзора), инженерными и коммунальными службами и организациями, а также собственниками земельных участков, чьи интересы затрагиваются проектом, указывается в архитектурно-планировочном задании на проектирование в зависимости от места размещения объекта, вида благоустройства, условий его строительства и эксплуатации.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6.6. Схемы (программы) комплексного благоустройства утверждаются главой администрации </w:t>
      </w:r>
      <w:r>
        <w:rPr>
          <w:rFonts w:ascii="Arial" w:hAnsi="Arial" w:cs="Arial"/>
          <w:sz w:val="24"/>
          <w:szCs w:val="24"/>
        </w:rPr>
        <w:t>МО «</w:t>
      </w:r>
      <w:r w:rsidR="005C4C0C">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6.7. Для согласования в органах архитектуры и градостроительства 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заказчиками (застройщиками).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6.8. Проекты разрабатываются юридическими или физическими лицами, которые соответствуют требованиям законодательства Российской Федерации, </w:t>
      </w:r>
      <w:r w:rsidRPr="002A58A4">
        <w:rPr>
          <w:rFonts w:ascii="Arial" w:hAnsi="Arial" w:cs="Arial"/>
          <w:sz w:val="24"/>
          <w:szCs w:val="24"/>
        </w:rPr>
        <w:lastRenderedPageBreak/>
        <w:t>предъявляемым к лицам, осуществляющим архитектурно-строительное проектирование.</w:t>
      </w:r>
    </w:p>
    <w:p w:rsidR="002A58A4" w:rsidRPr="002A58A4" w:rsidRDefault="002A58A4" w:rsidP="007D6F6F">
      <w:pPr>
        <w:pStyle w:val="ConsPlusNormal"/>
        <w:jc w:val="both"/>
        <w:rPr>
          <w:rFonts w:ascii="Arial" w:hAnsi="Arial" w:cs="Arial"/>
          <w:sz w:val="24"/>
          <w:szCs w:val="24"/>
        </w:rPr>
      </w:pPr>
    </w:p>
    <w:p w:rsidR="002A58A4" w:rsidRPr="004875BF" w:rsidRDefault="002A58A4" w:rsidP="007D6F6F">
      <w:pPr>
        <w:pStyle w:val="ConsPlusNormal"/>
        <w:jc w:val="center"/>
        <w:outlineLvl w:val="1"/>
        <w:rPr>
          <w:rFonts w:ascii="Arial" w:hAnsi="Arial" w:cs="Arial"/>
          <w:b/>
          <w:sz w:val="24"/>
          <w:szCs w:val="24"/>
        </w:rPr>
      </w:pPr>
      <w:r w:rsidRPr="004875BF">
        <w:rPr>
          <w:rFonts w:ascii="Arial" w:hAnsi="Arial" w:cs="Arial"/>
          <w:b/>
          <w:sz w:val="24"/>
          <w:szCs w:val="24"/>
        </w:rPr>
        <w:t>7. Правила производства дорожных и земляных работ</w:t>
      </w:r>
    </w:p>
    <w:p w:rsidR="002A58A4" w:rsidRPr="004875BF" w:rsidRDefault="002A58A4" w:rsidP="007D6F6F">
      <w:pPr>
        <w:pStyle w:val="ConsPlusNormal"/>
        <w:jc w:val="both"/>
        <w:rPr>
          <w:rFonts w:ascii="Arial" w:hAnsi="Arial" w:cs="Arial"/>
          <w:b/>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(соответствующее структурное подразделение администрации района), ОГИБДД и получения разрешения на право производства работ с условием восстановления разрытия.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2A58A4" w:rsidRPr="002A58A4" w:rsidRDefault="002A58A4" w:rsidP="00EB2508">
      <w:pPr>
        <w:pStyle w:val="ConsPlusNormal"/>
        <w:ind w:firstLine="709"/>
        <w:jc w:val="both"/>
        <w:rPr>
          <w:rFonts w:ascii="Arial" w:hAnsi="Arial" w:cs="Arial"/>
          <w:sz w:val="24"/>
          <w:szCs w:val="24"/>
        </w:rPr>
      </w:pPr>
      <w:bookmarkStart w:id="1" w:name="P234"/>
      <w:bookmarkEnd w:id="1"/>
      <w:r w:rsidRPr="002A58A4">
        <w:rPr>
          <w:rFonts w:ascii="Arial" w:hAnsi="Arial" w:cs="Arial"/>
          <w:sz w:val="24"/>
          <w:szCs w:val="24"/>
        </w:rPr>
        <w:t>7.1.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7.2.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7.4.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в администрацию поселения, а также принять меры для быстрейшей ликвидации аварии.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7.5. Выполнение земляных работ на территориях сельского поселения должно производиться способами, указанными в разрешении, с последующим восстановлением разрытия в установленные сроки.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7.6.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администрации поселения, выдавшего разрешение.</w:t>
      </w:r>
    </w:p>
    <w:p w:rsidR="002A58A4" w:rsidRPr="002A58A4" w:rsidRDefault="002A58A4" w:rsidP="00EB2508">
      <w:pPr>
        <w:pStyle w:val="ConsPlusNormal"/>
        <w:ind w:firstLine="709"/>
        <w:jc w:val="both"/>
        <w:rPr>
          <w:rFonts w:ascii="Arial" w:hAnsi="Arial" w:cs="Arial"/>
          <w:sz w:val="24"/>
          <w:szCs w:val="24"/>
        </w:rPr>
      </w:pPr>
      <w:bookmarkStart w:id="2" w:name="P240"/>
      <w:bookmarkEnd w:id="2"/>
      <w:r w:rsidRPr="002A58A4">
        <w:rPr>
          <w:rFonts w:ascii="Arial" w:hAnsi="Arial" w:cs="Arial"/>
          <w:sz w:val="24"/>
          <w:szCs w:val="24"/>
        </w:rPr>
        <w:t>7.7.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 выдавшего вышеуказанное разрешение.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7.8. Юридическим и физическим лицам, нарушившим </w:t>
      </w:r>
      <w:hyperlink w:anchor="P234" w:history="1">
        <w:r w:rsidRPr="0039209B">
          <w:rPr>
            <w:rFonts w:ascii="Arial" w:hAnsi="Arial" w:cs="Arial"/>
            <w:sz w:val="24"/>
            <w:szCs w:val="24"/>
          </w:rPr>
          <w:t>п. 7.1</w:t>
        </w:r>
      </w:hyperlink>
      <w:r w:rsidRPr="0039209B">
        <w:rPr>
          <w:rFonts w:ascii="Arial" w:hAnsi="Arial" w:cs="Arial"/>
          <w:sz w:val="24"/>
          <w:szCs w:val="24"/>
        </w:rPr>
        <w:t xml:space="preserve"> - </w:t>
      </w:r>
      <w:hyperlink w:anchor="P240" w:history="1">
        <w:r w:rsidRPr="0039209B">
          <w:rPr>
            <w:rFonts w:ascii="Arial" w:hAnsi="Arial" w:cs="Arial"/>
            <w:sz w:val="24"/>
            <w:szCs w:val="24"/>
          </w:rPr>
          <w:t>7.7</w:t>
        </w:r>
      </w:hyperlink>
      <w:r w:rsidRPr="002A58A4">
        <w:rPr>
          <w:rFonts w:ascii="Arial" w:hAnsi="Arial" w:cs="Arial"/>
          <w:sz w:val="24"/>
          <w:szCs w:val="24"/>
        </w:rPr>
        <w:t xml:space="preserve">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7.9. Требования при выполнении строительно-ремонтных работ.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7.9.1.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администрации поселения. Поперечные разрытия на улицах с интенсивным движением транспорта выполняются строго по графику, </w:t>
      </w:r>
      <w:r w:rsidRPr="002A58A4">
        <w:rPr>
          <w:rFonts w:ascii="Arial" w:hAnsi="Arial" w:cs="Arial"/>
          <w:sz w:val="24"/>
          <w:szCs w:val="24"/>
        </w:rPr>
        <w:lastRenderedPageBreak/>
        <w:t>согласованному с органом, выдавшим разрешение на выполнение работ, ОГИБДД, администрации поселения, как правило, в ночное время.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7.9.2. При подготовке к проведению строительно-ремонтных работ должно быть обеспечено выполнение следующих условий: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доставка материалов к месту работ производится с обязательным соблюдением правил транспортировки и не ранее чем за 3 дня до начала работ;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7.9.3.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устанавливать прочные настилы и мостики с перилами для безопасности проезда транспорта и прохода пешеходов через траншеи;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обеспечивать сохранность (ограждения) деревьев и кустарников, находящихся на территории 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оставлять свободное пространство вокруг деревьев диаметром не менее 1,5 - 2 м при асфальтировании проездов, площадей, дворов, тротуаров и т. п. По периметру свободного пространства устраивать бордюр из камня или бетона с возвышением 5 - 10 см над поверхностью;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см - не менее 1,5 м, от кустарников - не менее 0,5 м, считая от корневой шейки кустарника;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7.9.4. </w:t>
      </w:r>
      <w:proofErr w:type="gramStart"/>
      <w:r w:rsidRPr="002A58A4">
        <w:rPr>
          <w:rFonts w:ascii="Arial" w:hAnsi="Arial" w:cs="Arial"/>
          <w:sz w:val="24"/>
          <w:szCs w:val="24"/>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2A58A4">
        <w:rPr>
          <w:rFonts w:ascii="Arial" w:hAnsi="Arial" w:cs="Arial"/>
          <w:sz w:val="24"/>
          <w:szCs w:val="24"/>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w:t>
      </w:r>
      <w:r w:rsidRPr="002A58A4">
        <w:rPr>
          <w:rFonts w:ascii="Arial" w:hAnsi="Arial" w:cs="Arial"/>
          <w:sz w:val="24"/>
          <w:szCs w:val="24"/>
        </w:rPr>
        <w:lastRenderedPageBreak/>
        <w:t>законодательством РФ в области охраны окружающей природной среды и здоровья человека. Запрещается размещение строительных отходов и вынутого грунта на городских территориях общего пользования, в т. ч. склонах, пустырях, ярах, оврагах, лесополосах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7.9.5. Строительные площадки, объекты промышленности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7.9.6. При проведении всех видов земляных и строительно-ремонтных работ категорически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 п., а также повреждать зеленые насаждения;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изготавливать раствор, бетон и прочие строительные материалы на проезжей части улиц, тротуарах, газонах и т. п. вне специально оборудованных мест, в пределах строительной площадки;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загромождать проходы и въезды во дворы;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выезд транспортных средств за пределы дорожного покрытия (на газоны, через бордюры, на тротуары, участки открытого грунта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выезд транспортных средств </w:t>
      </w:r>
      <w:proofErr w:type="gramStart"/>
      <w:r w:rsidRPr="002A58A4">
        <w:rPr>
          <w:rFonts w:ascii="Arial" w:hAnsi="Arial" w:cs="Arial"/>
          <w:sz w:val="24"/>
          <w:szCs w:val="24"/>
        </w:rPr>
        <w:t>со строительных площадок на дороги с покрытием без очистки колес от налипшего грунта</w:t>
      </w:r>
      <w:proofErr w:type="gram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7.10. Юридические и физические лица, в собственности, владении которых имеются инженерные коммуникации, обязаны систематически проверять техническое и эстетическое состояние своих объектов и принимать незамедлительные меры к его нормализации.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7.11.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7.12.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p>
    <w:p w:rsidR="002A58A4" w:rsidRPr="002A58A4" w:rsidRDefault="002A58A4" w:rsidP="007D6F6F">
      <w:pPr>
        <w:pStyle w:val="ConsPlusNormal"/>
        <w:jc w:val="both"/>
        <w:rPr>
          <w:rFonts w:ascii="Arial" w:hAnsi="Arial" w:cs="Arial"/>
          <w:sz w:val="24"/>
          <w:szCs w:val="24"/>
        </w:rPr>
      </w:pPr>
    </w:p>
    <w:p w:rsidR="002A58A4" w:rsidRPr="00B86EA5" w:rsidRDefault="002A58A4" w:rsidP="007D6F6F">
      <w:pPr>
        <w:pStyle w:val="ConsPlusNormal"/>
        <w:jc w:val="center"/>
        <w:outlineLvl w:val="1"/>
        <w:rPr>
          <w:rFonts w:ascii="Arial" w:hAnsi="Arial" w:cs="Arial"/>
          <w:b/>
          <w:sz w:val="24"/>
          <w:szCs w:val="24"/>
        </w:rPr>
      </w:pPr>
      <w:r w:rsidRPr="00B86EA5">
        <w:rPr>
          <w:rFonts w:ascii="Arial" w:hAnsi="Arial" w:cs="Arial"/>
          <w:b/>
          <w:sz w:val="24"/>
          <w:szCs w:val="24"/>
        </w:rPr>
        <w:t>8. Особые требования к доступности городской среды</w:t>
      </w:r>
    </w:p>
    <w:p w:rsidR="002A58A4" w:rsidRPr="002A58A4" w:rsidRDefault="002A58A4" w:rsidP="007D6F6F">
      <w:pPr>
        <w:pStyle w:val="ConsPlusNormal"/>
        <w:jc w:val="center"/>
        <w:rPr>
          <w:rFonts w:ascii="Arial" w:hAnsi="Arial" w:cs="Arial"/>
          <w:sz w:val="24"/>
          <w:szCs w:val="24"/>
        </w:rPr>
      </w:pPr>
      <w:r w:rsidRPr="00B86EA5">
        <w:rPr>
          <w:rFonts w:ascii="Arial" w:hAnsi="Arial" w:cs="Arial"/>
          <w:b/>
          <w:sz w:val="24"/>
          <w:szCs w:val="24"/>
        </w:rPr>
        <w:t>для маломобильных групп населения</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соответствии с приказом Министерства регионального развития Российской Федерации от 27 декабря 2011 года N 605 с 01 января 2013 года вводится в действие новая редакция свода правил "СНиП 35-01-2001 "Доступность зданий и сооружений для маломобильных групп населения".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Указанный свод правил разработан в соответствии с принципами Конвенц</w:t>
      </w:r>
      <w:proofErr w:type="gramStart"/>
      <w:r w:rsidRPr="002A58A4">
        <w:rPr>
          <w:rFonts w:ascii="Arial" w:hAnsi="Arial" w:cs="Arial"/>
          <w:sz w:val="24"/>
          <w:szCs w:val="24"/>
        </w:rPr>
        <w:t>ии ОО</w:t>
      </w:r>
      <w:proofErr w:type="gramEnd"/>
      <w:r w:rsidRPr="002A58A4">
        <w:rPr>
          <w:rFonts w:ascii="Arial" w:hAnsi="Arial" w:cs="Arial"/>
          <w:sz w:val="24"/>
          <w:szCs w:val="24"/>
        </w:rPr>
        <w:t xml:space="preserve">Н о правах инвалидов и устанавливает требования по доступности </w:t>
      </w:r>
      <w:r w:rsidRPr="002A58A4">
        <w:rPr>
          <w:rFonts w:ascii="Arial" w:hAnsi="Arial" w:cs="Arial"/>
          <w:sz w:val="24"/>
          <w:szCs w:val="24"/>
        </w:rPr>
        <w:lastRenderedPageBreak/>
        <w:t>зданий, сооружений и объектов инфраструктуры для маломобильных групп населения.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соответствии с требования данного документа вход на участок следует оборудовать доступными для маломобильных групп населения элементами информации об объекте. На всем протяжении пешеходного пути имеющиеся перепады, выполненные в виде лестниц, должны быть продублированы пандусами. Лестницы и пандусы ограждаются перилами. Опасные для инвалида участки следует огораживать бортовым камнем высотой не менее 5 см.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местах пересечения пешеходных путей с проезжей частью улиц и дорог высота бортового камня тротуара не должна превышать 4 см. Съезды с тротуаров должны иметь уклон не более 1:10. Толщина швов между бетонными плитами - не более 1,5 см.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Максимальная высота одного подъема (марша) пандуса не должна превышать 0,8 м при уклоне не более 8%.</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случае невозможности оборудования пандуса должна быть установлена кнопка вызова, которая располагается на высоте от 0,85 до 1 м от уровня земли и на расстоянии не менее 0,4 м от выступающих частей (например, первой ступеньки лестницы). Кнопку вызова следует выполнить в антивандальном исполнении (утопить в стене и т. д.), защитить от осадков. Кроме того, предусмотреть возможность подъезда на коляске к кнопке вызова, обозначив пиктограммой "Инвалид".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здании должен быть как минимум один вход доступный для маломобильных групп населения, который должен быть обозначен знаком доступности. Дверь должна открываться в сторону, противоположную от пандуса; ширина дверного проема должна быть не менее 90 см.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Двери в здании и помещения на путях движения не должны иметь порогов, а при необходимости их устройства, высота порога не должна превышать 2,5 см.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Визуальная информация для инвалидов по зрению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 Звуковая информация для инвалидов по слуху должна быть продублирована на </w:t>
      </w:r>
      <w:proofErr w:type="spellStart"/>
      <w:r w:rsidRPr="002A58A4">
        <w:rPr>
          <w:rFonts w:ascii="Arial" w:hAnsi="Arial" w:cs="Arial"/>
          <w:sz w:val="24"/>
          <w:szCs w:val="24"/>
        </w:rPr>
        <w:t>светодинамических</w:t>
      </w:r>
      <w:proofErr w:type="spellEnd"/>
      <w:r w:rsidRPr="002A58A4">
        <w:rPr>
          <w:rFonts w:ascii="Arial" w:hAnsi="Arial" w:cs="Arial"/>
          <w:sz w:val="24"/>
          <w:szCs w:val="24"/>
        </w:rPr>
        <w:t xml:space="preserve"> табло или других средствах вывода оперативной информации.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Поручни лестниц должны быть непрерывны по всей длине; завершающие части поручня должны быть длиннее марша или наклонной части пандуса на 30 см, высота поручней - 90 см; на верхней или боковой внешней по отношению к маршу, поверхности поручней перил должны предусматриваться рельефные обозначения этажей.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Размеры цифр должны быть, не менее: ширина - 0,01 м, высота - 0,015 м, высота рельефа цифр - не менее 0,002 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предупреждения инвалидов по зрению о начале лестничного марша необходимо выделить контрастным цветом (желтым или белым) нижнюю и верхнюю ступени. Ступени должны быть глухие, ровные, с нескользящей поверхностью, одинаковой геометрии.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Вдоль обеих сторон всех лестниц устанавливаются ограждения с поручнями на высоте 0,9 и 0,7 м. Для детей дошкольного возраста поручни устанавливаются на высоте 0,5 м.</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Помещения, предназначенные для пребывания граждан с ограниченными возможностями должны быть оснащены</w:t>
      </w:r>
      <w:proofErr w:type="gramEnd"/>
      <w:r w:rsidRPr="002A58A4">
        <w:rPr>
          <w:rFonts w:ascii="Arial" w:hAnsi="Arial" w:cs="Arial"/>
          <w:sz w:val="24"/>
          <w:szCs w:val="24"/>
        </w:rPr>
        <w:t xml:space="preserve"> визуальной, звуковой и тактильной информацией.</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 xml:space="preserve">Во всех зданиях, где имеются санитарно-бытовые помещения, должны быть предусмотрены специально оборудованные для маломобильных групп населения </w:t>
      </w:r>
      <w:r w:rsidRPr="002A58A4">
        <w:rPr>
          <w:rFonts w:ascii="Arial" w:hAnsi="Arial" w:cs="Arial"/>
          <w:sz w:val="24"/>
          <w:szCs w:val="24"/>
        </w:rPr>
        <w:lastRenderedPageBreak/>
        <w:t>места в раздевальных, универсальные кабины в уборных и душевых, ванных.</w:t>
      </w:r>
      <w:proofErr w:type="gramEnd"/>
      <w:r w:rsidRPr="002A58A4">
        <w:rPr>
          <w:rFonts w:ascii="Arial" w:hAnsi="Arial" w:cs="Arial"/>
          <w:sz w:val="24"/>
          <w:szCs w:val="24"/>
        </w:rPr>
        <w:t xml:space="preserve"> Универсальная кабина уборной общего пользования должна иметь размеры не менее, </w:t>
      </w:r>
      <w:proofErr w:type="gramStart"/>
      <w:r w:rsidRPr="002A58A4">
        <w:rPr>
          <w:rFonts w:ascii="Arial" w:hAnsi="Arial" w:cs="Arial"/>
          <w:sz w:val="24"/>
          <w:szCs w:val="24"/>
        </w:rPr>
        <w:t>м</w:t>
      </w:r>
      <w:proofErr w:type="gramEnd"/>
      <w:r w:rsidRPr="002A58A4">
        <w:rPr>
          <w:rFonts w:ascii="Arial" w:hAnsi="Arial" w:cs="Arial"/>
          <w:sz w:val="24"/>
          <w:szCs w:val="24"/>
        </w:rPr>
        <w:t xml:space="preserve">: ширина - 1,65; глубина - 1,8. </w:t>
      </w:r>
      <w:proofErr w:type="gramStart"/>
      <w:r w:rsidRPr="002A58A4">
        <w:rPr>
          <w:rFonts w:ascii="Arial" w:hAnsi="Arial" w:cs="Arial"/>
          <w:sz w:val="24"/>
          <w:szCs w:val="24"/>
        </w:rPr>
        <w:t>Не менее одной из раковин в умывальной при общественном туалете устанавливается на высоте не более 0,8 м от уровня пола и на расстоянии от боковой стены не менее 0,2 м. В туалетных, ванных и других местах общего пользования, где установлены раковины умывальников, следует предусматривать поручни для опоры инвалидов при пользовании умывальников.</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маломобильных посетителей следует применять унитазы с высотой от уровня пола до верха сидения не ниже 450 мм и не выше 600 мм. Возле унитаза следует предусмотреть пространство для размещения кресла-коляски; должны присутствовать поручни (один стационарный, один откидывающийся). Кабина туалета должна быть оборудована поручнями, которые следует располагать на высоте 0,75 м, а также крючками для одежды, костылей и т. п. Дверь санитарно-гигиенической комнаты должна открываться наружу; замок двери санитарно-гигиенической комнаты должен предусматривать возможность открытия снаружи при наступлении экстренного случая. В кабине туалета должно быть предусмотрено наличие кнопки вызова экстренной помощи.</w:t>
      </w:r>
    </w:p>
    <w:p w:rsidR="002A58A4" w:rsidRPr="002A58A4" w:rsidRDefault="00BD5AFB" w:rsidP="00EB2508">
      <w:pPr>
        <w:pStyle w:val="ConsPlusNormal"/>
        <w:ind w:firstLine="709"/>
        <w:jc w:val="both"/>
        <w:rPr>
          <w:rFonts w:ascii="Arial" w:hAnsi="Arial" w:cs="Arial"/>
          <w:sz w:val="24"/>
          <w:szCs w:val="24"/>
        </w:rPr>
      </w:pPr>
      <w:hyperlink r:id="rId17" w:history="1">
        <w:proofErr w:type="gramStart"/>
        <w:r w:rsidR="002A58A4" w:rsidRPr="0039209B">
          <w:rPr>
            <w:rFonts w:ascii="Arial" w:hAnsi="Arial" w:cs="Arial"/>
            <w:sz w:val="24"/>
            <w:szCs w:val="24"/>
          </w:rPr>
          <w:t>Статьей 15</w:t>
        </w:r>
      </w:hyperlink>
      <w:r w:rsidR="002A58A4" w:rsidRPr="002A58A4">
        <w:rPr>
          <w:rFonts w:ascii="Arial" w:hAnsi="Arial" w:cs="Arial"/>
          <w:sz w:val="24"/>
          <w:szCs w:val="24"/>
        </w:rPr>
        <w:t xml:space="preserve"> Федерального закона от 24 ноября 1995 года N 181-ФЗ "О социальной защите инвалидов Российской Федерации" установлено, что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w:t>
      </w:r>
      <w:proofErr w:type="gramEnd"/>
      <w:r w:rsidR="002A58A4" w:rsidRPr="002A58A4">
        <w:rPr>
          <w:rFonts w:ascii="Arial" w:hAnsi="Arial" w:cs="Arial"/>
          <w:sz w:val="24"/>
          <w:szCs w:val="24"/>
        </w:rPr>
        <w:t xml:space="preserve"> транспортные средства. Местами для парковки специальных автотранспортных средств инвалиды пользуются бесплатно.</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Принимая во внимание положения действующих строительных норм и правил Российской Федерации, к местам парковочных мест для инвалидов должен быть обеспечен беспрепятственный доступ, исключающий высокие бордюры, узкие проходы (проезды); ширина зоны для парковки автомобиля инвалида должна быть не менее 3,5 м.; парковочное место выделяется разметкой (желтого цвета) и обозначается специальными символами (пиктограмма "Инвалид");</w:t>
      </w:r>
      <w:proofErr w:type="gramEnd"/>
      <w:r w:rsidRPr="002A58A4">
        <w:rPr>
          <w:rFonts w:ascii="Arial" w:hAnsi="Arial" w:cs="Arial"/>
          <w:sz w:val="24"/>
          <w:szCs w:val="24"/>
        </w:rPr>
        <w:t xml:space="preserve"> съезд (пандус схода) инвалида на коляске с тротуара на парковку должен быть оборудован путем понижения бордюра; стоянка, оборудованная для инвалидов, должна быть обозначена специальным дорожным знаком.</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 xml:space="preserve">В соответствии со </w:t>
      </w:r>
      <w:hyperlink r:id="rId18" w:history="1">
        <w:r w:rsidRPr="0039209B">
          <w:rPr>
            <w:rFonts w:ascii="Arial" w:hAnsi="Arial" w:cs="Arial"/>
            <w:sz w:val="24"/>
            <w:szCs w:val="24"/>
          </w:rPr>
          <w:t>статьей 5.43</w:t>
        </w:r>
      </w:hyperlink>
      <w:r w:rsidRPr="002A58A4">
        <w:rPr>
          <w:rFonts w:ascii="Arial" w:hAnsi="Arial" w:cs="Arial"/>
          <w:sz w:val="24"/>
          <w:szCs w:val="24"/>
        </w:rPr>
        <w:t xml:space="preserve"> Кодекса Российской Федерации об административных правонарушениях от 30 декабря 2001 года N 195-ФЗ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roofErr w:type="gramEnd"/>
      <w:r w:rsidRPr="002A58A4">
        <w:rPr>
          <w:rFonts w:ascii="Arial" w:hAnsi="Arial" w:cs="Arial"/>
          <w:sz w:val="24"/>
          <w:szCs w:val="24"/>
        </w:rPr>
        <w:t xml:space="preserve"> Кроме того, </w:t>
      </w:r>
      <w:r w:rsidRPr="0039209B">
        <w:rPr>
          <w:rFonts w:ascii="Arial" w:hAnsi="Arial" w:cs="Arial"/>
          <w:sz w:val="24"/>
          <w:szCs w:val="24"/>
        </w:rPr>
        <w:t xml:space="preserve">согласно </w:t>
      </w:r>
      <w:hyperlink r:id="rId19" w:history="1">
        <w:r w:rsidRPr="0039209B">
          <w:rPr>
            <w:rFonts w:ascii="Arial" w:hAnsi="Arial" w:cs="Arial"/>
            <w:sz w:val="24"/>
            <w:szCs w:val="24"/>
          </w:rPr>
          <w:t>ч. 2 статьи 12.19</w:t>
        </w:r>
      </w:hyperlink>
      <w:r w:rsidRPr="002A58A4">
        <w:rPr>
          <w:rFonts w:ascii="Arial" w:hAnsi="Arial" w:cs="Arial"/>
          <w:sz w:val="24"/>
          <w:szCs w:val="24"/>
        </w:rPr>
        <w:t xml:space="preserve"> указанного Кодекса нарушение правил остановки или стоянки транспортных средств в местах, отведенных для остановки или стоянки транспортных средств инвалидов, влечет наложение административного штрафа на водителя в размере от трех тысяч до пяти тысяч рублей.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8.1. Жилые дома и жилые помещения общественных зданий следует проектировать, обеспечивая потребности инвалидов, включая: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доступность квартиры или жилого помещения от входа в здание;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доступность всех общественных помещений здания из квартиры или жилого помещения;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применение оборудования, отвечающего потребностям инвалидов;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 обеспечение безопасности и удобства пользования оборудованием и приборами;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оборудование придомовой территории и собственно здания необходимыми информационными системами.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8.2. Многоквартирные жилые дома с квартирами, предназначенными для проживания инвалидов и людей пожилого возраста, следует проектировать не ниже второй степени огнестойкости.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8.3. В жилых домах муниципального социального жилищного фонда рекомендуется количество и специализацию квартир по отдельным категориям инвалидов устанавливать заданием на проектирование.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проектировании жилых помещений следует исходить из возможности последующего их дооснащения при необходимости с учетом потребностей отдельных категорий инвалидов и других маломобильных групп населения.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8.4. </w:t>
      </w:r>
      <w:proofErr w:type="gramStart"/>
      <w:r w:rsidRPr="002A58A4">
        <w:rPr>
          <w:rFonts w:ascii="Arial" w:hAnsi="Arial" w:cs="Arial"/>
          <w:sz w:val="24"/>
          <w:szCs w:val="24"/>
        </w:rPr>
        <w:t>При размещении квартир для семей с инвалидами на креслах-колясках в уровне</w:t>
      </w:r>
      <w:proofErr w:type="gramEnd"/>
      <w:r w:rsidRPr="002A58A4">
        <w:rPr>
          <w:rFonts w:ascii="Arial" w:hAnsi="Arial" w:cs="Arial"/>
          <w:sz w:val="24"/>
          <w:szCs w:val="24"/>
        </w:rPr>
        <w:t xml:space="preserve"> первого этажа следует обеспечивать возможность выхода непосредственно на придомовую территорию. Для отдельного входа через </w:t>
      </w:r>
      <w:proofErr w:type="spellStart"/>
      <w:r w:rsidRPr="002A58A4">
        <w:rPr>
          <w:rFonts w:ascii="Arial" w:hAnsi="Arial" w:cs="Arial"/>
          <w:sz w:val="24"/>
          <w:szCs w:val="24"/>
        </w:rPr>
        <w:t>приквартирный</w:t>
      </w:r>
      <w:proofErr w:type="spellEnd"/>
      <w:r w:rsidRPr="002A58A4">
        <w:rPr>
          <w:rFonts w:ascii="Arial" w:hAnsi="Arial" w:cs="Arial"/>
          <w:sz w:val="24"/>
          <w:szCs w:val="24"/>
        </w:rPr>
        <w:t xml:space="preserve"> тамбур и устройства подъемника рекомендуется увеличение площади квартиры на 12 кв. 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8.5. Минимальный размер жилого помещения должен составлять:</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инвалида, передвигающегося на кресле-коляске, - не менее 12 кв. 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инвалида, занимающегося индивидуальной трудовой деятельностью, - до 16 кв. 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8.6. Площадь кухни квартир для семей с инвалидами на креслах-колясках в жилых домах социального жилищного фонда следует принимать не менее 9 кв. м. Ширина такой кухни должна быть не менее 2,3 м - при одностороннем размещении оборудования, 2,9 м - при двухстороннем или угловом размещении оборудования.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Кухни следует оснащать электроплитами.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8.7. Размеры санитарно-гигиенических помещений в квартирах должны соответствовать требованиям, указанным в 3.68. В квартирах для семей с инвалидами, пользующимися креслами-колясками, вход в помещение, оборудованное унитазом, допускается проектировать из кухни или жилой комнаты.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8.8. Ширина подсобных помещений в квартирах для семей с инвалидами (в том числе на креслах-колясках) должна быть не менее, </w:t>
      </w:r>
      <w:proofErr w:type="gramStart"/>
      <w:r w:rsidRPr="002A58A4">
        <w:rPr>
          <w:rFonts w:ascii="Arial" w:hAnsi="Arial" w:cs="Arial"/>
          <w:sz w:val="24"/>
          <w:szCs w:val="24"/>
        </w:rPr>
        <w:t>м</w:t>
      </w:r>
      <w:proofErr w:type="gram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передней (с возможностью хранения кресла-коляски) 1,6;</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внутриквартирных коридоров 1,15.</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8.9. В жилых домах муниципального социального жилищного фонда следует предусматривать возможность устройства, при необходимости, в составе квартиры кладовой площадью не менее 4 кв. м для хранения инструментов, материалов и изделий, используемых и производимых инвалидами при работах на дому, а также для размещения </w:t>
      </w:r>
      <w:proofErr w:type="spellStart"/>
      <w:r w:rsidRPr="002A58A4">
        <w:rPr>
          <w:rFonts w:ascii="Arial" w:hAnsi="Arial" w:cs="Arial"/>
          <w:sz w:val="24"/>
          <w:szCs w:val="24"/>
        </w:rPr>
        <w:t>тифлотехники</w:t>
      </w:r>
      <w:proofErr w:type="spellEnd"/>
      <w:r w:rsidRPr="002A58A4">
        <w:rPr>
          <w:rFonts w:ascii="Arial" w:hAnsi="Arial" w:cs="Arial"/>
          <w:sz w:val="24"/>
          <w:szCs w:val="24"/>
        </w:rPr>
        <w:t xml:space="preserve"> и </w:t>
      </w:r>
      <w:proofErr w:type="spellStart"/>
      <w:r w:rsidRPr="002A58A4">
        <w:rPr>
          <w:rFonts w:ascii="Arial" w:hAnsi="Arial" w:cs="Arial"/>
          <w:sz w:val="24"/>
          <w:szCs w:val="24"/>
        </w:rPr>
        <w:t>брайлевской</w:t>
      </w:r>
      <w:proofErr w:type="spellEnd"/>
      <w:r w:rsidRPr="002A58A4">
        <w:rPr>
          <w:rFonts w:ascii="Arial" w:hAnsi="Arial" w:cs="Arial"/>
          <w:sz w:val="24"/>
          <w:szCs w:val="24"/>
        </w:rPr>
        <w:t xml:space="preserve"> литературы.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8.10. В гостиницах, мотелях, пансионатах, кемпингах и т. п., как правило, 10% жилых мест должны проектироваться </w:t>
      </w:r>
      <w:proofErr w:type="gramStart"/>
      <w:r w:rsidRPr="002A58A4">
        <w:rPr>
          <w:rFonts w:ascii="Arial" w:hAnsi="Arial" w:cs="Arial"/>
          <w:sz w:val="24"/>
          <w:szCs w:val="24"/>
        </w:rPr>
        <w:t>универсальными</w:t>
      </w:r>
      <w:proofErr w:type="gramEnd"/>
      <w:r w:rsidRPr="002A58A4">
        <w:rPr>
          <w:rFonts w:ascii="Arial" w:hAnsi="Arial" w:cs="Arial"/>
          <w:sz w:val="24"/>
          <w:szCs w:val="24"/>
        </w:rPr>
        <w:t>, с учетом расселения любых категорий посетителей (если в задании на проектирование не оговорено количество помещений, оборудованных по универсальному или специализированному принципу).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8.11. Пожарную сигнализацию следует проектировать с учетом восприятия всеми категориями инвалидов.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Жилые помещения для инвалидов должны быть оборудованы автономными пожарными </w:t>
      </w:r>
      <w:proofErr w:type="spellStart"/>
      <w:r w:rsidRPr="002A58A4">
        <w:rPr>
          <w:rFonts w:ascii="Arial" w:hAnsi="Arial" w:cs="Arial"/>
          <w:sz w:val="24"/>
          <w:szCs w:val="24"/>
        </w:rPr>
        <w:t>извещателями</w:t>
      </w:r>
      <w:proofErr w:type="spell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Следует применять домофоны со звуковой и световой сигнализацией.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Места размещения и количество сигнализаторов определяются в задании на проектирование.</w:t>
      </w:r>
    </w:p>
    <w:p w:rsidR="002A58A4" w:rsidRPr="002A58A4" w:rsidRDefault="002A58A4" w:rsidP="007D6F6F">
      <w:pPr>
        <w:pStyle w:val="ConsPlusNormal"/>
        <w:jc w:val="both"/>
        <w:rPr>
          <w:rFonts w:ascii="Arial" w:hAnsi="Arial" w:cs="Arial"/>
          <w:sz w:val="24"/>
          <w:szCs w:val="24"/>
        </w:rPr>
      </w:pPr>
    </w:p>
    <w:p w:rsidR="002A58A4" w:rsidRPr="00B86EA5" w:rsidRDefault="002A58A4" w:rsidP="007D6F6F">
      <w:pPr>
        <w:pStyle w:val="ConsPlusNormal"/>
        <w:jc w:val="center"/>
        <w:outlineLvl w:val="1"/>
        <w:rPr>
          <w:rFonts w:ascii="Arial" w:hAnsi="Arial" w:cs="Arial"/>
          <w:b/>
          <w:sz w:val="24"/>
          <w:szCs w:val="24"/>
        </w:rPr>
      </w:pPr>
      <w:r w:rsidRPr="00B86EA5">
        <w:rPr>
          <w:rFonts w:ascii="Arial" w:hAnsi="Arial" w:cs="Arial"/>
          <w:b/>
          <w:sz w:val="24"/>
          <w:szCs w:val="24"/>
        </w:rPr>
        <w:t>9. Правила уборки, содержания и эксплуатация объектов</w:t>
      </w:r>
    </w:p>
    <w:p w:rsidR="002A58A4" w:rsidRPr="00B86EA5" w:rsidRDefault="002A58A4" w:rsidP="007D6F6F">
      <w:pPr>
        <w:pStyle w:val="ConsPlusNormal"/>
        <w:jc w:val="center"/>
        <w:rPr>
          <w:rFonts w:ascii="Arial" w:hAnsi="Arial" w:cs="Arial"/>
          <w:b/>
          <w:sz w:val="24"/>
          <w:szCs w:val="24"/>
        </w:rPr>
      </w:pPr>
      <w:r w:rsidRPr="00B86EA5">
        <w:rPr>
          <w:rFonts w:ascii="Arial" w:hAnsi="Arial" w:cs="Arial"/>
          <w:b/>
          <w:sz w:val="24"/>
          <w:szCs w:val="24"/>
        </w:rPr>
        <w:t>благоустройства</w:t>
      </w:r>
    </w:p>
    <w:p w:rsidR="002A58A4" w:rsidRPr="00B86EA5" w:rsidRDefault="002A58A4" w:rsidP="007D6F6F">
      <w:pPr>
        <w:pStyle w:val="ConsPlusNormal"/>
        <w:jc w:val="both"/>
        <w:rPr>
          <w:rFonts w:ascii="Arial" w:hAnsi="Arial" w:cs="Arial"/>
          <w:b/>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уборка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работы по озеленению территорий и содержанию зеленых насаждений,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освещение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содержание и эксплуатация дорог</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содержание животных</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2A58A4" w:rsidRPr="002A58A4" w:rsidRDefault="002A58A4" w:rsidP="00EB2508">
      <w:pPr>
        <w:pStyle w:val="ConsPlusNormal"/>
        <w:ind w:firstLine="709"/>
        <w:jc w:val="both"/>
        <w:rPr>
          <w:rFonts w:ascii="Arial" w:hAnsi="Arial" w:cs="Arial"/>
          <w:sz w:val="24"/>
          <w:szCs w:val="24"/>
        </w:rPr>
      </w:pPr>
      <w:bookmarkStart w:id="3" w:name="P327"/>
      <w:bookmarkEnd w:id="3"/>
      <w:r w:rsidRPr="002A58A4">
        <w:rPr>
          <w:rFonts w:ascii="Arial" w:hAnsi="Arial" w:cs="Arial"/>
          <w:sz w:val="24"/>
          <w:szCs w:val="24"/>
        </w:rPr>
        <w:t>9.1. Уборка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9.1.1. </w:t>
      </w:r>
      <w:proofErr w:type="gramStart"/>
      <w:r w:rsidRPr="002A58A4">
        <w:rPr>
          <w:rFonts w:ascii="Arial" w:hAnsi="Arial" w:cs="Arial"/>
          <w:sz w:val="24"/>
          <w:szCs w:val="24"/>
        </w:rPr>
        <w:t>Юридические и физические лица производят систематическую уборку (ручную, механизированную) жилых, административных, торговых и иных зданий, сооружений, а также своих и прилегающих территорий: улиц, переулков, площадей, и территорий обособленных объектов: парков и т. п. Принимают все необходимые меры к своевременному вывозу мусора, а в зимнее время - снега в специально отведенные места.</w:t>
      </w:r>
      <w:proofErr w:type="gramEnd"/>
      <w:r w:rsidRPr="002A58A4">
        <w:rPr>
          <w:rFonts w:ascii="Arial" w:hAnsi="Arial" w:cs="Arial"/>
          <w:sz w:val="24"/>
          <w:szCs w:val="24"/>
        </w:rPr>
        <w:t xml:space="preserve"> Юридические и физические лица обязаны соблюдать чистоту и поддерживать порядок на всей территории поселения.</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Территории общего пользования, в том числе: площади, улицы, переулки, проезды, дороги, парки, газоны, инженерные объекты и прочие объекты, не являющиеся прилегающими, а также не закрепленные за юридическим и физическим лицам в соответствии с договором, убираются и содержатся специализированными предприятиями и организациями на основе муниципального заказа.</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9.1.2. Твердые бытовые отходы (далее - ТБО) - это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сметы и др.).</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9.1.3. Сбор твердых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Не допускается сброс жидких бытовых отходов на рельеф местности, в водные объекты и в канализацию.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Не допускается складирование твердых коммунальных отходов в неустановленных местах.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Сбор и вывоз ТБО производится специализированным предприятием по планово-регулярной системе на договорной основе между данным предприятием и, соответственно, юридическими и физическими лицами. Организации, предприниматели, граждане, имеющие жилые помещения, производственные здания и иное недвижимое имущество на праве собственности и имущественном праве, на праве аренды, обязаны обеспечивать содержание и уборку прилегающей (закрепленной) территории своими силами за счет собственных средств, и обязаны заключить договоры со специализированными организациями, производящими сбор, транспортировку, размещение отходов.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Сбор ТБО для последующего вывоза и утилизации осуществляется: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посредством выноса ТБО из частных домовладений к месту остановки спецтехники.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Жители частных домовладений собирают ТБО в одноразовые полиэтиленовые мешки, и выносят на видные места у своего дома. Приемка ТБО осуществляется специализированной организацией по четвергам с 15 до 18 часов.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Руководители специализированного предприятия несут персональную ответственность за строгое соблюдение графика вывоза ТБО в полном объеме. В случае срыва графика по вывозу ТБО обслуживающее предприятие обязано немедленно принять все необходимые меры по ликвидации последствий срыва.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Крупногабаритные бытовые отходы, старая мебель, остатки от текущего ремонта жилых помещений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ТБО (отходы от капитального ремонта жилых помещений и строений, листья, ветки, остатки травы),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9.1.4. Для сбора жидких отходов (сточных вод) на территории не канализованных домовладений устраиваются водонепроницаемые выгребы в соответствии с установленными нормами. Вывоз жидких отходов осуществляется на договорной основе вакуумным транспортом специализированного предприятия по мере необходимости, но не реже одного раза в полгода в места, предназначенные для этих целей.</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Расстояние от септиков до жилых домов должно быть не менее 7 м, от выгребных ям не менее 10 - 15 м. Общественные и дворовые туалеты должны быть удалены от жилых зданий, детских учреждений, школ, площадок для игр детей и отдыха населения на расстояние не менее 20 и не более 100 м. На территории частных домовладений расстояние от дворовых туалетов до домовладений</w:t>
      </w:r>
      <w:proofErr w:type="gramEnd"/>
      <w:r w:rsidRPr="002A58A4">
        <w:rPr>
          <w:rFonts w:ascii="Arial" w:hAnsi="Arial" w:cs="Arial"/>
          <w:sz w:val="24"/>
          <w:szCs w:val="24"/>
        </w:rPr>
        <w:t xml:space="preserve"> определяется самими домовладельцами и может быть сокращено до 8 - 10 метров. В условиях децентрализованного водоснабжения туалеты должны быть удалены от колодцев на расстояние не менее 50 метров.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9.1.5. Общественные туалеты должны быть канализованными путем присоединения к общей канализационной сети. При отсутствии централизованной канализационной сети туалеты должны устраиваться с водонепроницаемым выгребом, объем которого рассчитывают, исходя из численности населения, пользующегося туалетом. Туалеты должны иметь надземную часть и выгреб. Надземные помещения сооружают из плотно пригнанных материалов (досок, кирпичей, блоков и т. 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следует очищать по мере его заполнения, но не реже одного раза в полгода.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9.1.6. Помещения дворовых и общественных туалетов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(3 - 5%), лизол (5%), </w:t>
      </w:r>
      <w:proofErr w:type="spellStart"/>
      <w:r w:rsidRPr="002A58A4">
        <w:rPr>
          <w:rFonts w:ascii="Arial" w:hAnsi="Arial" w:cs="Arial"/>
          <w:sz w:val="24"/>
          <w:szCs w:val="24"/>
        </w:rPr>
        <w:t>нафтализол</w:t>
      </w:r>
      <w:proofErr w:type="spellEnd"/>
      <w:r w:rsidRPr="002A58A4">
        <w:rPr>
          <w:rFonts w:ascii="Arial" w:hAnsi="Arial" w:cs="Arial"/>
          <w:sz w:val="24"/>
          <w:szCs w:val="24"/>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w:t>
      </w:r>
      <w:r w:rsidRPr="002A58A4">
        <w:rPr>
          <w:rFonts w:ascii="Arial" w:hAnsi="Arial" w:cs="Arial"/>
          <w:sz w:val="24"/>
          <w:szCs w:val="24"/>
        </w:rPr>
        <w:lastRenderedPageBreak/>
        <w:t>учреждения).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9.1.7 Сбор пищевых отходов.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Сбор, хранение и вывоз пищевых отходов следует осуществлять в соответствии с конструктивными указаниями по организации сбора и вывоза пищевых отходов.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Сборники, предназначенные для пищевых отходов, использовать для каких-либо иных целей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Следует ежедневно тщательно промывать сборники горячей водой с применением моющих средств и периодически подвергать их дезинфекции 2-процентными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Запрещается выбор пищевых отходов как из сборников для пищевых, так и для твердых бытовых отходов.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Запрещается собирать и использовать пищевые отходы общественных столовых и буфетов.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9.1.8 Сбор биологических отходов.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Биологические отходы (трупы животных и птиц, другие отходы, получаемые при переработке пищевого и непищевого сырья животного происхождения и др.)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w:t>
      </w:r>
      <w:proofErr w:type="spellStart"/>
      <w:r w:rsidRPr="002A58A4">
        <w:rPr>
          <w:rFonts w:ascii="Arial" w:hAnsi="Arial" w:cs="Arial"/>
          <w:sz w:val="24"/>
          <w:szCs w:val="24"/>
        </w:rPr>
        <w:t>захоранивают</w:t>
      </w:r>
      <w:proofErr w:type="spellEnd"/>
      <w:r w:rsidRPr="002A58A4">
        <w:rPr>
          <w:rFonts w:ascii="Arial" w:hAnsi="Arial" w:cs="Arial"/>
          <w:sz w:val="24"/>
          <w:szCs w:val="24"/>
        </w:rPr>
        <w:t xml:space="preserve"> в специально отведенных местах.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Биологические отходы, зараженные или контаминированные возбудителями:</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A58A4">
        <w:rPr>
          <w:rFonts w:ascii="Arial" w:hAnsi="Arial" w:cs="Arial"/>
          <w:sz w:val="24"/>
          <w:szCs w:val="24"/>
        </w:rPr>
        <w:t>мелиоидоза</w:t>
      </w:r>
      <w:proofErr w:type="spellEnd"/>
      <w:r w:rsidRPr="002A58A4">
        <w:rPr>
          <w:rFonts w:ascii="Arial" w:hAnsi="Arial" w:cs="Arial"/>
          <w:sz w:val="24"/>
          <w:szCs w:val="24"/>
        </w:rPr>
        <w:t xml:space="preserve"> (ложного сапа), </w:t>
      </w:r>
      <w:proofErr w:type="spellStart"/>
      <w:r w:rsidRPr="002A58A4">
        <w:rPr>
          <w:rFonts w:ascii="Arial" w:hAnsi="Arial" w:cs="Arial"/>
          <w:sz w:val="24"/>
          <w:szCs w:val="24"/>
        </w:rPr>
        <w:t>миксоматоза</w:t>
      </w:r>
      <w:proofErr w:type="spellEnd"/>
      <w:r w:rsidRPr="002A58A4">
        <w:rPr>
          <w:rFonts w:ascii="Arial" w:hAnsi="Arial" w:cs="Arial"/>
          <w:sz w:val="24"/>
          <w:szCs w:val="24"/>
        </w:rPr>
        <w:t xml:space="preserve">, геморрагической болезни кроликов, чумы птиц сжигают на месте, а также в </w:t>
      </w:r>
      <w:proofErr w:type="spellStart"/>
      <w:r w:rsidRPr="002A58A4">
        <w:rPr>
          <w:rFonts w:ascii="Arial" w:hAnsi="Arial" w:cs="Arial"/>
          <w:sz w:val="24"/>
          <w:szCs w:val="24"/>
        </w:rPr>
        <w:t>трупосжигательных</w:t>
      </w:r>
      <w:proofErr w:type="spellEnd"/>
      <w:r w:rsidRPr="002A58A4">
        <w:rPr>
          <w:rFonts w:ascii="Arial" w:hAnsi="Arial" w:cs="Arial"/>
          <w:sz w:val="24"/>
          <w:szCs w:val="24"/>
        </w:rPr>
        <w:t xml:space="preserve"> печах или на специально отведенных площадках;</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энцефалопатии, скрепи, </w:t>
      </w:r>
      <w:proofErr w:type="spellStart"/>
      <w:r w:rsidRPr="002A58A4">
        <w:rPr>
          <w:rFonts w:ascii="Arial" w:hAnsi="Arial" w:cs="Arial"/>
          <w:sz w:val="24"/>
          <w:szCs w:val="24"/>
        </w:rPr>
        <w:t>аденоматоза</w:t>
      </w:r>
      <w:proofErr w:type="spellEnd"/>
      <w:r w:rsidRPr="002A58A4">
        <w:rPr>
          <w:rFonts w:ascii="Arial" w:hAnsi="Arial" w:cs="Arial"/>
          <w:sz w:val="24"/>
          <w:szCs w:val="24"/>
        </w:rPr>
        <w:t xml:space="preserve">, </w:t>
      </w:r>
      <w:proofErr w:type="spellStart"/>
      <w:r w:rsidRPr="002A58A4">
        <w:rPr>
          <w:rFonts w:ascii="Arial" w:hAnsi="Arial" w:cs="Arial"/>
          <w:sz w:val="24"/>
          <w:szCs w:val="24"/>
        </w:rPr>
        <w:t>виснамаэди</w:t>
      </w:r>
      <w:proofErr w:type="spellEnd"/>
      <w:r w:rsidRPr="002A58A4">
        <w:rPr>
          <w:rFonts w:ascii="Arial" w:hAnsi="Arial" w:cs="Arial"/>
          <w:sz w:val="24"/>
          <w:szCs w:val="24"/>
        </w:rPr>
        <w:t xml:space="preserve"> перерабатывают на мясокостную муку. В случае невозможности переработки они подлежат сжиганию;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болезней, ранее не регистрировавшихся на территории России, сжигают.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9.1.9. Всем юридическим и физическим лицам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уничтожение биологических отходов путем захоронения их в землю;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сброс биологических отходов в водоемы;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сброс биологических отходов в бытовые мусорные контейнеры, вывоз их на свалки и полигоны для захоронения.</w:t>
      </w:r>
    </w:p>
    <w:p w:rsidR="002A58A4" w:rsidRPr="002A58A4" w:rsidRDefault="002A58A4" w:rsidP="00EB2508">
      <w:pPr>
        <w:pStyle w:val="ConsPlusNormal"/>
        <w:ind w:firstLine="709"/>
        <w:jc w:val="both"/>
        <w:rPr>
          <w:rFonts w:ascii="Arial" w:hAnsi="Arial" w:cs="Arial"/>
          <w:sz w:val="24"/>
          <w:szCs w:val="24"/>
        </w:rPr>
      </w:pPr>
      <w:r w:rsidRPr="000D0079">
        <w:rPr>
          <w:rFonts w:ascii="Arial" w:hAnsi="Arial" w:cs="Arial"/>
          <w:sz w:val="24"/>
          <w:szCs w:val="24"/>
        </w:rPr>
        <w:t xml:space="preserve">9.1.10. </w:t>
      </w:r>
      <w:proofErr w:type="gramStart"/>
      <w:r w:rsidRPr="000D0079">
        <w:rPr>
          <w:rFonts w:ascii="Arial" w:hAnsi="Arial" w:cs="Arial"/>
          <w:sz w:val="24"/>
          <w:szCs w:val="24"/>
        </w:rPr>
        <w:t>Остановочные</w:t>
      </w:r>
      <w:r w:rsidR="00135288" w:rsidRPr="000D0079">
        <w:rPr>
          <w:rFonts w:ascii="Arial" w:hAnsi="Arial" w:cs="Arial"/>
          <w:sz w:val="24"/>
          <w:szCs w:val="24"/>
        </w:rPr>
        <w:t xml:space="preserve"> павильоны, </w:t>
      </w:r>
      <w:r w:rsidRPr="000D0079">
        <w:rPr>
          <w:rFonts w:ascii="Arial" w:hAnsi="Arial" w:cs="Arial"/>
          <w:sz w:val="24"/>
          <w:szCs w:val="24"/>
        </w:rPr>
        <w:t>остановочные площадки общественного транспорта,</w:t>
      </w:r>
      <w:r w:rsidR="00135288" w:rsidRPr="000D0079">
        <w:rPr>
          <w:rFonts w:ascii="Arial" w:hAnsi="Arial" w:cs="Arial"/>
          <w:sz w:val="24"/>
          <w:szCs w:val="24"/>
        </w:rPr>
        <w:t xml:space="preserve"> остановочные площадки (павильоны) школьного автобуса для посадки и высадки детей у образовательного учреждения,</w:t>
      </w:r>
      <w:r w:rsidRPr="000D0079">
        <w:rPr>
          <w:rFonts w:ascii="Arial" w:hAnsi="Arial" w:cs="Arial"/>
          <w:sz w:val="24"/>
          <w:szCs w:val="24"/>
        </w:rPr>
        <w:t xml:space="preserve"> а также прилегающие к </w:t>
      </w:r>
      <w:r w:rsidRPr="000D0079">
        <w:rPr>
          <w:rFonts w:ascii="Arial" w:hAnsi="Arial" w:cs="Arial"/>
          <w:sz w:val="24"/>
          <w:szCs w:val="24"/>
        </w:rPr>
        <w:lastRenderedPageBreak/>
        <w:t>ним территории на расстоянии не менее 10 метров по периметру (включая очистку установленных на данной территории урн) убираются</w:t>
      </w:r>
      <w:r w:rsidRPr="002A58A4">
        <w:rPr>
          <w:rFonts w:ascii="Arial" w:hAnsi="Arial" w:cs="Arial"/>
          <w:sz w:val="24"/>
          <w:szCs w:val="24"/>
        </w:rPr>
        <w:t xml:space="preserve">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w:t>
      </w:r>
      <w:proofErr w:type="gramEnd"/>
      <w:r w:rsidRPr="002A58A4">
        <w:rPr>
          <w:rFonts w:ascii="Arial" w:hAnsi="Arial" w:cs="Arial"/>
          <w:sz w:val="24"/>
          <w:szCs w:val="24"/>
        </w:rPr>
        <w:t xml:space="preserve"> юридическим и физическим лицам - силами </w:t>
      </w:r>
      <w:proofErr w:type="gramStart"/>
      <w:r w:rsidRPr="002A58A4">
        <w:rPr>
          <w:rFonts w:ascii="Arial" w:hAnsi="Arial" w:cs="Arial"/>
          <w:sz w:val="24"/>
          <w:szCs w:val="24"/>
        </w:rPr>
        <w:t>последних</w:t>
      </w:r>
      <w:proofErr w:type="gramEnd"/>
      <w:r w:rsidRPr="002A58A4">
        <w:rPr>
          <w:rFonts w:ascii="Arial" w:hAnsi="Arial" w:cs="Arial"/>
          <w:sz w:val="24"/>
          <w:szCs w:val="24"/>
        </w:rPr>
        <w:t xml:space="preserve"> или по договору со специализированным предприятием.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9.1.11. Запрещается у киосков, палаток, павильонов мелкорозничной торговли, магазинов, кафе и т. д. складировать тару и запасы товаров, а также использовать для складирования отходов прилегающие к ним территории. Уборку территорий, прилегающих к торговым павильонам в радиусе 5 м, осуществляют предприятия торговли.</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9.1.12 Предприятия, учреждения, хозяйства, индивидуальные предприниматели, собственники зданий (помещений в них) должны убирать (благоустраивать) прилегающие территории.</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Граница прилегающих территорий определяется: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на улицах с двухсторонней застройкой по длине занимаемого участка, по ширине - до оси проезжей части улицы;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на дорогах, подходах и подъездных путях к промышленным организациям, а также к жилым микрорайонам, гаражам, складам и земельным участкам - по всей длине дороги, включая 10-метровую зеленую зону;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на строительных площадках - территория не менее 15 метров от ограждения стройки по всему периметру;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некапитальных объектов торговли, общественного питания и бытового обслуживания населения - в радиусе не менее 10 метров.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9.1.13.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производить своевременную уборку и вывоз мусора, листвы, веток, льда, снега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своевременно выполнять мероприятия по борьбе с сорными, карантинными травами, </w:t>
      </w:r>
      <w:proofErr w:type="spellStart"/>
      <w:r w:rsidRPr="002A58A4">
        <w:rPr>
          <w:rFonts w:ascii="Arial" w:hAnsi="Arial" w:cs="Arial"/>
          <w:sz w:val="24"/>
          <w:szCs w:val="24"/>
        </w:rPr>
        <w:t>наркосодержащими</w:t>
      </w:r>
      <w:proofErr w:type="spellEnd"/>
      <w:r w:rsidRPr="002A58A4">
        <w:rPr>
          <w:rFonts w:ascii="Arial" w:hAnsi="Arial" w:cs="Arial"/>
          <w:sz w:val="24"/>
          <w:szCs w:val="24"/>
        </w:rPr>
        <w:t xml:space="preserve"> растениями, вредителями зеленых насаждений (покос, иные сезонные работы);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необходимости - производить складирование строительных материалов, конструкций и т. п. на территории поселения только при наличии разрешения установленного образца, полученного в администрации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w:t>
      </w:r>
      <w:r w:rsidRPr="002A58A4">
        <w:rPr>
          <w:rFonts w:ascii="Arial" w:hAnsi="Arial" w:cs="Arial"/>
          <w:sz w:val="24"/>
          <w:szCs w:val="24"/>
        </w:rPr>
        <w:lastRenderedPageBreak/>
        <w:t>асфальтобетонные покрытия, бордюрные камни, лавки, турникеты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9.1.14. </w:t>
      </w:r>
      <w:proofErr w:type="gramStart"/>
      <w:r w:rsidRPr="002A58A4">
        <w:rPr>
          <w:rFonts w:ascii="Arial" w:hAnsi="Arial" w:cs="Arial"/>
          <w:sz w:val="24"/>
          <w:szCs w:val="24"/>
        </w:rPr>
        <w:t>Собственники, арендаторы и иные владельцы строений и сооружений обязаны своевременно, в соответствии с техническим и эстетическим состоянием, производить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 п. При необходимости выполнять косметический ремонт объектов, находящихся в их пользовании.</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9.1.15.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9.1.16.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должны быть установлены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w:t>
      </w:r>
    </w:p>
    <w:p w:rsidR="002A58A4" w:rsidRPr="000D0079" w:rsidRDefault="002A58A4" w:rsidP="00EB2508">
      <w:pPr>
        <w:pStyle w:val="ConsPlusNormal"/>
        <w:ind w:firstLine="709"/>
        <w:jc w:val="both"/>
        <w:rPr>
          <w:rFonts w:ascii="Arial" w:hAnsi="Arial" w:cs="Arial"/>
          <w:sz w:val="24"/>
          <w:szCs w:val="24"/>
        </w:rPr>
      </w:pPr>
      <w:r w:rsidRPr="000D0079">
        <w:rPr>
          <w:rFonts w:ascii="Arial" w:hAnsi="Arial" w:cs="Arial"/>
          <w:sz w:val="24"/>
          <w:szCs w:val="24"/>
        </w:rPr>
        <w:t>На остановках пассажирского транспорта</w:t>
      </w:r>
      <w:r w:rsidR="008B3DE1" w:rsidRPr="000D0079">
        <w:rPr>
          <w:rFonts w:ascii="Arial" w:hAnsi="Arial" w:cs="Arial"/>
          <w:sz w:val="24"/>
          <w:szCs w:val="24"/>
        </w:rPr>
        <w:t>, остановках</w:t>
      </w:r>
      <w:r w:rsidR="00135288" w:rsidRPr="000D0079">
        <w:rPr>
          <w:rFonts w:ascii="Arial" w:hAnsi="Arial" w:cs="Arial"/>
          <w:sz w:val="24"/>
          <w:szCs w:val="24"/>
        </w:rPr>
        <w:t xml:space="preserve"> школьного автобуса</w:t>
      </w:r>
      <w:r w:rsidR="008B3DE1" w:rsidRPr="000D0079">
        <w:rPr>
          <w:rFonts w:ascii="Arial" w:hAnsi="Arial" w:cs="Arial"/>
          <w:sz w:val="24"/>
          <w:szCs w:val="24"/>
        </w:rPr>
        <w:t xml:space="preserve"> для посадки и высадки детей </w:t>
      </w:r>
      <w:r w:rsidRPr="000D0079">
        <w:rPr>
          <w:rFonts w:ascii="Arial" w:hAnsi="Arial" w:cs="Arial"/>
          <w:sz w:val="24"/>
          <w:szCs w:val="24"/>
        </w:rPr>
        <w:t xml:space="preserve"> </w:t>
      </w:r>
      <w:r w:rsidR="00135288" w:rsidRPr="000D0079">
        <w:rPr>
          <w:rFonts w:ascii="Arial" w:hAnsi="Arial" w:cs="Arial"/>
          <w:sz w:val="24"/>
          <w:szCs w:val="24"/>
        </w:rPr>
        <w:t xml:space="preserve">у образовательного учреждения </w:t>
      </w:r>
      <w:r w:rsidRPr="000D0079">
        <w:rPr>
          <w:rFonts w:ascii="Arial" w:hAnsi="Arial" w:cs="Arial"/>
          <w:sz w:val="24"/>
          <w:szCs w:val="24"/>
        </w:rPr>
        <w:t>и у входов в торговые объекты - в количестве не менее одной.</w:t>
      </w:r>
    </w:p>
    <w:p w:rsidR="002A58A4" w:rsidRPr="002A58A4" w:rsidRDefault="002A58A4" w:rsidP="00EB2508">
      <w:pPr>
        <w:pStyle w:val="ConsPlusNormal"/>
        <w:ind w:firstLine="709"/>
        <w:jc w:val="both"/>
        <w:rPr>
          <w:rFonts w:ascii="Arial" w:hAnsi="Arial" w:cs="Arial"/>
          <w:sz w:val="24"/>
          <w:szCs w:val="24"/>
        </w:rPr>
      </w:pPr>
      <w:r w:rsidRPr="000D0079">
        <w:rPr>
          <w:rFonts w:ascii="Arial" w:hAnsi="Arial" w:cs="Arial"/>
          <w:sz w:val="24"/>
          <w:szCs w:val="24"/>
        </w:rPr>
        <w:t>Очистка урн производится балансодержателями</w:t>
      </w:r>
      <w:r w:rsidRPr="002A58A4">
        <w:rPr>
          <w:rFonts w:ascii="Arial" w:hAnsi="Arial" w:cs="Arial"/>
          <w:sz w:val="24"/>
          <w:szCs w:val="24"/>
        </w:rPr>
        <w:t xml:space="preserve"> домовладений и территорий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Покраска урн осуществляется балансодержателями один раз в год (апрель), а также по мере необходимости.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9.1.15. Ответственными за содержание объектов в чистоте, согласно настоящим Правилам, и соблюдением установленного санитарного порядка являются: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предприятиях, организациях и учреждениях - их руководители;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объектах торговли, оказания услуг - руководители объектов торговли (оказания услуг), индивидуальные предприниматели;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незастроенных территориях - владельцы земельных участков;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строительных площадках - владельцы земельных участков или руководители организации-подрядчика;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в частных домовладениях и прочих объектах - владельцы домов, объектов, либо лица, ими уполномоченные.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2A58A4">
        <w:rPr>
          <w:rFonts w:ascii="Arial" w:hAnsi="Arial" w:cs="Arial"/>
          <w:sz w:val="24"/>
          <w:szCs w:val="24"/>
        </w:rPr>
        <w:t>,</w:t>
      </w:r>
      <w:proofErr w:type="gramEnd"/>
      <w:r w:rsidRPr="002A58A4">
        <w:rPr>
          <w:rFonts w:ascii="Arial" w:hAnsi="Arial" w:cs="Arial"/>
          <w:sz w:val="24"/>
          <w:szCs w:val="24"/>
        </w:rPr>
        <w:t xml:space="preserve"> если указанные в данном пункте сети являются бесхозяйными, уборку и очистку территорий осуществляется организациями, с которой заключен договор об обеспечении сохранности и эксплуатации бесхозяйного имущества.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очистке смотровых колодцев, подземных коммуникаций грунт, мусор, нечистоты следует складировать в специальную тару с немедленной вывозкой силами организаций, занимающихся очистными работами.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Складирование нечистот на проезжую часть улиц, тротуары и газоны запрещено.</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Сбор брошенных на улицах предметов, создающих помехи дорожному движению, возлагается на организации, обслуживающие данные объекты.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Администрация сельского поселения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(распоряжения) администрации сельского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 Правила содержания зеленых насаждений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соответствии с природоохранным законодательством Российской Федерации зеленые насаждения поселений подлежат охране.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9.2.1.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в городских и сельских поселениях осуществляются только на основе дендрологических проектов.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9.2.2. </w:t>
      </w:r>
      <w:proofErr w:type="gramStart"/>
      <w:r w:rsidRPr="002A58A4">
        <w:rPr>
          <w:rFonts w:ascii="Arial" w:hAnsi="Arial" w:cs="Arial"/>
          <w:sz w:val="24"/>
          <w:szCs w:val="24"/>
        </w:rPr>
        <w:t>Реконструкция существующих городских и поселковых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9.2.3. Проекты комплексного благоустройства существующих лесных массивов, включенных в поселковую черту при осуществлении строительства, должны предусматривать максимальное сохранение ценных пород деревьев и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Проекты благоустройства лесных массивов, расположенных на землях государственного лесного фонда, подлежат согласованию с органом, уполномоченным в сфере охраны окружающей среды </w:t>
      </w:r>
      <w:r w:rsidR="002158B3">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9.2.4. При проектировании и осуществлении озеленения территорий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вертикального озеленения домов, беседок.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9.2.5. Для живых изгородей детских площадок не допускается использование кустарников, имеющих шипы и ядовитые ягоды.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9.2.6.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9.2.7. При строительстве и производстве земельных и планировочных работ организации и граждане обязаны: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 получить разрешение в установленном администрацией сельского поселения порядке;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установить временное ограждение зеленых массивов и приствольные ограждения сохраняемых деревьев в виде сплошных щитов высотой два метра;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асфальтировании и замощении дорог и тротуаров вокруг деревьев и кустарников соблюдать размеры приствольных кругов радиусом не менее 1,5 метра.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9.2.8. Снос и обрезка зеленых насаждений или перенос их в другое место допускаются в следующих случаях: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ликвидации аварий на инженерных сетях (на участках вне их защитных зон) с разрешения администрации муниципального образования по согласованию с органами охраны природы; быстрорастущие зеленые насаждения в возрасте до 15 лет, а медленно растущие в возрасте до 8 лет подлежат обязательной пересадке в другое место;</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проведении санитарной обрезки и ликвидации аварийных, сухостойных, давших трещины, сломанных, опасно наклонившихся деревьев;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гибели, потере декоративности и снижении функциональной роли зеленых насаждений.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Производство работ по сносу, санитарной обрезке и переносу зеленых насаждений производится при наличии разрешения предприятия, занимающегося благоустройством города, при необходимости с обременением по подсадке молодых насаждений.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9.2.9. Застройщики, производящие работы, в результате которых был нанесен ущерб озеленению и благоустройству территории, обязаны возместить затраты по восстановлению озеленения и благоустройства в бюджет муниципального образования. Сумма затрат определяется комиссией, назначаемой главой администрации, с участием представителей предприятия, занимающегося благоустройством города, и застройщика.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9.2.10. Обязанность по обеспечению сохранности городских и поселковых зеленых насаждений, надлежащего ухода за ними, санитарной обрезке и ликвидации возлагается: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в парках и скверах, бульварах, лесопарках (за исключением территорий, закрепленных для содержания и обеспечения санитарного состояния) - на </w:t>
      </w:r>
      <w:r w:rsidRPr="002A58A4">
        <w:rPr>
          <w:rFonts w:ascii="Arial" w:hAnsi="Arial" w:cs="Arial"/>
          <w:sz w:val="24"/>
          <w:szCs w:val="24"/>
        </w:rPr>
        <w:lastRenderedPageBreak/>
        <w:t>специализированные предприятия, занимающиеся благоустройством города;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данные территории закреплены для содержания и обеспечения санитарного состояния, в том числе арендаторов строений и владельцев земельных участков;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территориях организаций и предприятий, а также в пределах их санитарно-защитных зон - на руководителей этих организаций и предприятий;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 Освещение территории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9.3.1. </w:t>
      </w:r>
      <w:proofErr w:type="gramStart"/>
      <w:r w:rsidRPr="002A58A4">
        <w:rPr>
          <w:rFonts w:ascii="Arial" w:hAnsi="Arial" w:cs="Arial"/>
          <w:sz w:val="24"/>
          <w:szCs w:val="24"/>
        </w:rPr>
        <w:t>Улицы, дороги, площади, набережные, мосты, бульвары и пешеходные аллеи, общественные рекреационные территории, территории жилых дворов, территории промышленных и коммунальных предприятий, а также арки входов, номерные знаки жилых и общественных зданий, дорожные знаки и указатели, элементы городской информации, фасады зданий, рекламные вывески и витрины должны освещаться в темное время суток в соответствии с адресной программой и по расписанию, утвержденными главой администрации</w:t>
      </w:r>
      <w:proofErr w:type="gramEnd"/>
      <w:r w:rsidRPr="002A58A4">
        <w:rPr>
          <w:rFonts w:ascii="Arial" w:hAnsi="Arial" w:cs="Arial"/>
          <w:sz w:val="24"/>
          <w:szCs w:val="24"/>
        </w:rPr>
        <w:t xml:space="preserve"> сельского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9.3.2. Освещенность территорий улиц и дорог в поселении должна соответствовать государственным техническим регламентам в сфере освещенности территорий городских и сельских поселений, другим действующим нормативно-правовым актам всех уровней.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У пожарных гидрантов и </w:t>
      </w:r>
      <w:proofErr w:type="spellStart"/>
      <w:r w:rsidRPr="002A58A4">
        <w:rPr>
          <w:rFonts w:ascii="Arial" w:hAnsi="Arial" w:cs="Arial"/>
          <w:sz w:val="24"/>
          <w:szCs w:val="24"/>
        </w:rPr>
        <w:t>водоисточников</w:t>
      </w:r>
      <w:proofErr w:type="spellEnd"/>
      <w:r w:rsidRPr="002A58A4">
        <w:rPr>
          <w:rFonts w:ascii="Arial" w:hAnsi="Arial" w:cs="Arial"/>
          <w:sz w:val="24"/>
          <w:szCs w:val="24"/>
        </w:rPr>
        <w:t xml:space="preserve">,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w:t>
      </w:r>
      <w:proofErr w:type="spellStart"/>
      <w:r w:rsidRPr="002A58A4">
        <w:rPr>
          <w:rFonts w:ascii="Arial" w:hAnsi="Arial" w:cs="Arial"/>
          <w:sz w:val="24"/>
          <w:szCs w:val="24"/>
        </w:rPr>
        <w:t>водоисточника</w:t>
      </w:r>
      <w:proofErr w:type="spellEnd"/>
      <w:r w:rsidRPr="002A58A4">
        <w:rPr>
          <w:rFonts w:ascii="Arial" w:hAnsi="Arial" w:cs="Arial"/>
          <w:sz w:val="24"/>
          <w:szCs w:val="24"/>
        </w:rPr>
        <w:t>.</w:t>
      </w:r>
    </w:p>
    <w:p w:rsidR="002A58A4" w:rsidRPr="000D0079"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Особое внимание необходимо уделять освещенности основных пешеходных направлений, прокладываемых через озеленение территорий парков, жилых кварт</w:t>
      </w:r>
      <w:r w:rsidR="00135288">
        <w:rPr>
          <w:rFonts w:ascii="Arial" w:hAnsi="Arial" w:cs="Arial"/>
          <w:sz w:val="24"/>
          <w:szCs w:val="24"/>
        </w:rPr>
        <w:t xml:space="preserve">алов, путей движения </w:t>
      </w:r>
      <w:r w:rsidR="00135288" w:rsidRPr="000D0079">
        <w:rPr>
          <w:rFonts w:ascii="Arial" w:hAnsi="Arial" w:cs="Arial"/>
          <w:sz w:val="24"/>
          <w:szCs w:val="24"/>
        </w:rPr>
        <w:t>школьников и на остановке школьного автобуса для посадки и высадки детей у образовательных учреждениях,</w:t>
      </w:r>
      <w:r w:rsidRPr="000D0079">
        <w:rPr>
          <w:rFonts w:ascii="Arial" w:hAnsi="Arial" w:cs="Arial"/>
          <w:sz w:val="24"/>
          <w:szCs w:val="24"/>
        </w:rPr>
        <w:t xml:space="preserve"> инвалидов и пожилых людей.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9.3.3. Освещение территорий поселения осуществляется специализированными предприятиями по договорам с собственниками (владельцами) территорий.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Содержание и эксплуатация элементов наружного освещения осуществляются их собственниками (владельцами).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9.3.4. 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пешеходных и транспортных коммуникаций в пределах жилой застройки нормируется средняя горизонтальная освещенность:</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для пешеходных аллей, дорог, тротуаров - не менее 4 лк;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для внутренних и служебно-хозяйственных проездов, автостоянок, хозяйственных площадок и площадок для мусоросборников - не менее 2 лк;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для прогулочных дорожек и площадок отдыха - не менее 1 лк.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9.3.5. Проекты опор фонарей уличного освещения, светильников (наземных и настенных), а также колеры их окраски согласовываются с комитетом архитектуры и градостроительства муниципального образования.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9.3.6. Декоративная вечерняя подсветка фасадов зданий и сооружений </w:t>
      </w:r>
      <w:r w:rsidRPr="002A58A4">
        <w:rPr>
          <w:rFonts w:ascii="Arial" w:hAnsi="Arial" w:cs="Arial"/>
          <w:sz w:val="24"/>
          <w:szCs w:val="24"/>
        </w:rPr>
        <w:lastRenderedPageBreak/>
        <w:t>осуществляется собственниками (владельцами) и арендаторами этих зданий и сооружений по согласованию с администрациями муниципальных образований городских и сельских поселений, городских округов на основе проектных заданий, выдаваемых комитетом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9.3.7. Праздничная иллюминация главных улиц, площадей, набережных выполняется подрядными организациями по договорам с администрацией муниципального образования, а отдельных зданий и сооружений, а также прилегающих к ним территорий - их собственниками (владельцами) в соответствии с проектом праздничного оформления города, поселения, утвержденным главой муниципального образования.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9.3.8. 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администрацией муниципального образования на основе архитектурно-планировочных заданий, выдаваемых комитетом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9.3.9. При проектировании и строительстве отдельно стоящих зданий и сооружений, а также реконструкции с приспособлением существующих зданий и сооружений застройщиками, собственниками (арендаторами) этих зданий (помещений) должно быть обеспечено освещение и (или) подсветка зданий и прилегающей к ним территории по заданию соответствующего органа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9.4 Содержание объектов водопроводно-канализационного хозяйства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9.4.1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9.4.2.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9.4.3. </w:t>
      </w:r>
      <w:proofErr w:type="gramStart"/>
      <w:r w:rsidRPr="002A58A4">
        <w:rPr>
          <w:rFonts w:ascii="Arial" w:hAnsi="Arial" w:cs="Arial"/>
          <w:sz w:val="24"/>
          <w:szCs w:val="24"/>
        </w:rPr>
        <w:t>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мм в течение 8 часов, от 400 до 1000 мм - 12 часов, более 1000 мм - 18 часов, повреждения, утечки - в течение одних суток.</w:t>
      </w:r>
      <w:proofErr w:type="gramEnd"/>
      <w:r w:rsidRPr="002A58A4">
        <w:rPr>
          <w:rFonts w:ascii="Arial" w:hAnsi="Arial" w:cs="Arial"/>
          <w:sz w:val="24"/>
          <w:szCs w:val="24"/>
        </w:rPr>
        <w:t xml:space="preserve">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ФБУЗ </w:t>
      </w:r>
      <w:proofErr w:type="spellStart"/>
      <w:r w:rsidRPr="002A58A4">
        <w:rPr>
          <w:rFonts w:ascii="Arial" w:hAnsi="Arial" w:cs="Arial"/>
          <w:sz w:val="24"/>
          <w:szCs w:val="24"/>
        </w:rPr>
        <w:t>ЦГиЭ</w:t>
      </w:r>
      <w:proofErr w:type="spell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9.4.4.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 допустимых сбросов, разработанным специализированными проектными организациями.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9.4.5. Эксплуатация и содержание объектов водоснабжения и канализации определяется их владельцами в соответствии с существующими нормами и требованиями.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 Содержание домашних животных и птицы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9.5.1. Порядок содержания собак и кошек: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Не разрешается содержать собак и кошек в местах общего пользования жилых домов (на лестничных клетках, чердаках, в подвалах, коридорах и т. п.), а также на балконах и лоджиях.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9.5.2. Порядок выгула собак.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выгуле собак владельцы должны соблюдать следующие требования: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Выводить собак из жилых помещений, а также изолированных помещений во двор и на улицу только на коротком поводке или в наморднике (кроме щенков до 3-месячного возраста), убирать фекалии выгуливаемых собак.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Выгуливать собак только на специально отведенной для этой цели площадке.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Если площадка огорожена, выгуливать собак без намордника и поводка.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При выгуле собак в ночное время их владельцы должны принимать меры к обеспечению тишины.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 Обязанности владельца животного:</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9.5.3.1. Владелец животного обязан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9.5.3.2. Владельцы животных обязаны поддерживать санитарное состояние дома и прилегающей территории.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9.5.3.3. При выгуле собак иметь тару и приспособление по уборке фекалий собаки.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9.5.3.4. Владелец животного обязан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можно только в малолюдных местах. Злобным и бойцовским собакам при этом следует надевать строгий намордник.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9.5.3.5. При переходе через улицу и вблизи магистралей владелец собаки обязан взять ее на поводок во избежание дорожно-транспортных происшествий.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9.5.3.6. Не допускать собак и кошек на детские площадки, в магазины, столовые и другие места общего пользования.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9.5.3.7. Владелец животного обязан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9.5.3.8. Владелец животного обязан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9.5.3.9. Владелец животного обязан немедленно сообщать в ветеринарные учреждения и органы здравоохранения обо всех случаях укусов животными человека.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9.5.3.10. Владелец животного обязан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9.5.3.11. Владелец животного обязан исключить случаи свободного доступа животного из огороженной площадки при содержании животного свободным выгулом.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9.5.3.12. Владелец животного обязан предусмотреть исключение случаев нападения животного на граждан.</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9.5.3.13. Владелец животного обязан не выбрасывать трупы собак и кошек (павшие животные подлежат утилизации или захоронению в установленном порядке).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9.5.4. На территории поселения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9.5.4.1. Лицам в нетрезвом состоянии выгуливать собак и появляться с ними в общественных местах.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9.5.4.2. Разведение собак и кошек с целью использования шкуры и мяса животного.</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9.5.4.3. Выгуливание собак на территориях парков, скверов, школ, детских дошкольных и медицинских учреждений, детских площадок.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9.5.4.4. Проведение собачьих боев.</w:t>
      </w:r>
    </w:p>
    <w:p w:rsidR="0077706F"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9.5.5. Определение мест выпаса животных частных домовладельцев производится распоряжением администрации поселения. </w:t>
      </w:r>
    </w:p>
    <w:p w:rsidR="002A58A4" w:rsidRPr="005C4C0C" w:rsidRDefault="0077706F" w:rsidP="00EB2508">
      <w:pPr>
        <w:pStyle w:val="ConsPlusNormal"/>
        <w:ind w:firstLine="709"/>
        <w:jc w:val="both"/>
        <w:rPr>
          <w:rFonts w:ascii="Arial" w:hAnsi="Arial" w:cs="Arial"/>
          <w:sz w:val="24"/>
          <w:szCs w:val="24"/>
        </w:rPr>
      </w:pPr>
      <w:r w:rsidRPr="005C4C0C">
        <w:rPr>
          <w:rFonts w:ascii="Arial" w:hAnsi="Arial" w:cs="Arial"/>
          <w:sz w:val="24"/>
          <w:szCs w:val="24"/>
        </w:rPr>
        <w:t xml:space="preserve">9.5.6.  </w:t>
      </w:r>
      <w:r w:rsidR="002A58A4" w:rsidRPr="005C4C0C">
        <w:rPr>
          <w:rFonts w:ascii="Arial" w:hAnsi="Arial" w:cs="Arial"/>
          <w:sz w:val="24"/>
          <w:szCs w:val="24"/>
        </w:rPr>
        <w:t xml:space="preserve">Запрещается выпас </w:t>
      </w:r>
      <w:r w:rsidRPr="005C4C0C">
        <w:rPr>
          <w:rFonts w:ascii="Arial" w:hAnsi="Arial" w:cs="Arial"/>
          <w:sz w:val="24"/>
          <w:szCs w:val="24"/>
        </w:rPr>
        <w:t xml:space="preserve">сельскохозяйственных </w:t>
      </w:r>
      <w:r w:rsidR="002A58A4" w:rsidRPr="005C4C0C">
        <w:rPr>
          <w:rFonts w:ascii="Arial" w:hAnsi="Arial" w:cs="Arial"/>
          <w:sz w:val="24"/>
          <w:szCs w:val="24"/>
        </w:rPr>
        <w:t>живо</w:t>
      </w:r>
      <w:r w:rsidRPr="005C4C0C">
        <w:rPr>
          <w:rFonts w:ascii="Arial" w:hAnsi="Arial" w:cs="Arial"/>
          <w:sz w:val="24"/>
          <w:szCs w:val="24"/>
        </w:rPr>
        <w:t>тных и птицы на территории м</w:t>
      </w:r>
      <w:r w:rsidR="00F163D2" w:rsidRPr="005C4C0C">
        <w:rPr>
          <w:rFonts w:ascii="Arial" w:hAnsi="Arial" w:cs="Arial"/>
          <w:sz w:val="24"/>
          <w:szCs w:val="24"/>
        </w:rPr>
        <w:t>униципального образования «</w:t>
      </w:r>
      <w:r w:rsidR="005C4C0C" w:rsidRPr="005C4C0C">
        <w:rPr>
          <w:rFonts w:ascii="Arial" w:hAnsi="Arial" w:cs="Arial"/>
          <w:sz w:val="24"/>
          <w:szCs w:val="24"/>
        </w:rPr>
        <w:t>Каменка</w:t>
      </w:r>
      <w:r w:rsidRPr="005C4C0C">
        <w:rPr>
          <w:rFonts w:ascii="Arial" w:hAnsi="Arial" w:cs="Arial"/>
          <w:sz w:val="24"/>
          <w:szCs w:val="24"/>
        </w:rPr>
        <w:t>» без сопровождающих лиц</w:t>
      </w:r>
      <w:r w:rsidR="002A58A4" w:rsidRPr="005C4C0C">
        <w:rPr>
          <w:rFonts w:ascii="Arial" w:hAnsi="Arial" w:cs="Arial"/>
          <w:sz w:val="24"/>
          <w:szCs w:val="24"/>
        </w:rPr>
        <w:t>.</w:t>
      </w:r>
    </w:p>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9.5.7</w:t>
      </w:r>
      <w:r w:rsidR="002A58A4" w:rsidRPr="002A58A4">
        <w:rPr>
          <w:rFonts w:ascii="Arial" w:hAnsi="Arial" w:cs="Arial"/>
          <w:sz w:val="24"/>
          <w:szCs w:val="24"/>
        </w:rPr>
        <w:t>. Расстояние от хозяйственных построек для скота и птицы до шахтных колодцев должно быть не менее 20 м, до детских, лечебно-профилактических учреждений, школ, объектов питания и мест массового отдыха населения должно быть не менее 50 м.</w:t>
      </w:r>
    </w:p>
    <w:tbl>
      <w:tblPr>
        <w:tblpPr w:leftFromText="180" w:rightFromText="180" w:vertAnchor="text" w:horzAnchor="margin" w:tblpY="1744"/>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993"/>
        <w:gridCol w:w="992"/>
        <w:gridCol w:w="992"/>
        <w:gridCol w:w="1276"/>
        <w:gridCol w:w="992"/>
        <w:gridCol w:w="1134"/>
        <w:gridCol w:w="1134"/>
      </w:tblGrid>
      <w:tr w:rsidR="002A58A4" w:rsidRPr="002A58A4" w:rsidTr="0077706F">
        <w:tc>
          <w:tcPr>
            <w:tcW w:w="1560" w:type="dxa"/>
            <w:vMerge w:val="restart"/>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Нормативный разрыв</w:t>
            </w:r>
          </w:p>
        </w:tc>
        <w:tc>
          <w:tcPr>
            <w:tcW w:w="7513" w:type="dxa"/>
            <w:gridSpan w:val="7"/>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Поголовье (</w:t>
            </w:r>
            <w:proofErr w:type="spellStart"/>
            <w:proofErr w:type="gramStart"/>
            <w:r w:rsidRPr="002A58A4">
              <w:rPr>
                <w:rFonts w:ascii="Arial" w:hAnsi="Arial" w:cs="Arial"/>
                <w:sz w:val="24"/>
                <w:szCs w:val="24"/>
              </w:rPr>
              <w:t>шт</w:t>
            </w:r>
            <w:proofErr w:type="spellEnd"/>
            <w:proofErr w:type="gramEnd"/>
            <w:r w:rsidRPr="002A58A4">
              <w:rPr>
                <w:rFonts w:ascii="Arial" w:hAnsi="Arial" w:cs="Arial"/>
                <w:sz w:val="24"/>
                <w:szCs w:val="24"/>
              </w:rPr>
              <w:t>)</w:t>
            </w:r>
          </w:p>
        </w:tc>
      </w:tr>
      <w:tr w:rsidR="002A58A4" w:rsidRPr="002A58A4" w:rsidTr="0077706F">
        <w:tc>
          <w:tcPr>
            <w:tcW w:w="1560" w:type="dxa"/>
            <w:vMerge/>
          </w:tcPr>
          <w:p w:rsidR="002A58A4" w:rsidRPr="002A58A4" w:rsidRDefault="002A58A4" w:rsidP="00EB2508">
            <w:pPr>
              <w:ind w:firstLine="709"/>
              <w:rPr>
                <w:rFonts w:ascii="Arial" w:hAnsi="Arial" w:cs="Arial"/>
                <w:sz w:val="24"/>
                <w:szCs w:val="24"/>
              </w:rPr>
            </w:pPr>
          </w:p>
        </w:tc>
        <w:tc>
          <w:tcPr>
            <w:tcW w:w="993"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Свиньи</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Коровы, бычки</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Овцы, козы</w:t>
            </w:r>
          </w:p>
        </w:tc>
        <w:tc>
          <w:tcPr>
            <w:tcW w:w="1276" w:type="dxa"/>
          </w:tcPr>
          <w:p w:rsidR="002A58A4" w:rsidRPr="002A58A4" w:rsidRDefault="002A58A4" w:rsidP="00EB2508">
            <w:pPr>
              <w:pStyle w:val="ConsPlusNormal"/>
              <w:ind w:firstLine="709"/>
              <w:jc w:val="center"/>
              <w:rPr>
                <w:rFonts w:ascii="Arial" w:hAnsi="Arial" w:cs="Arial"/>
                <w:sz w:val="24"/>
                <w:szCs w:val="24"/>
              </w:rPr>
            </w:pPr>
            <w:proofErr w:type="spellStart"/>
            <w:proofErr w:type="gramStart"/>
            <w:r w:rsidRPr="002A58A4">
              <w:rPr>
                <w:rFonts w:ascii="Arial" w:hAnsi="Arial" w:cs="Arial"/>
                <w:sz w:val="24"/>
                <w:szCs w:val="24"/>
              </w:rPr>
              <w:t>Кролико</w:t>
            </w:r>
            <w:proofErr w:type="spellEnd"/>
            <w:r w:rsidRPr="002A58A4">
              <w:rPr>
                <w:rFonts w:ascii="Arial" w:hAnsi="Arial" w:cs="Arial"/>
                <w:sz w:val="24"/>
                <w:szCs w:val="24"/>
              </w:rPr>
              <w:t>-матки</w:t>
            </w:r>
            <w:proofErr w:type="gramEnd"/>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птица</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лошади</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Нутрии, песцы</w:t>
            </w:r>
          </w:p>
        </w:tc>
      </w:tr>
      <w:tr w:rsidR="002A58A4" w:rsidRPr="002A58A4" w:rsidTr="0077706F">
        <w:tc>
          <w:tcPr>
            <w:tcW w:w="1560"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10</w:t>
            </w:r>
          </w:p>
        </w:tc>
        <w:tc>
          <w:tcPr>
            <w:tcW w:w="993"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5</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1276"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30</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5</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5</w:t>
            </w:r>
          </w:p>
        </w:tc>
      </w:tr>
      <w:tr w:rsidR="002A58A4" w:rsidRPr="002A58A4" w:rsidTr="0077706F">
        <w:tc>
          <w:tcPr>
            <w:tcW w:w="1560"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20</w:t>
            </w:r>
          </w:p>
        </w:tc>
        <w:tc>
          <w:tcPr>
            <w:tcW w:w="993"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8</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1276"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20</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45</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8</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8</w:t>
            </w:r>
          </w:p>
        </w:tc>
      </w:tr>
      <w:tr w:rsidR="002A58A4" w:rsidRPr="002A58A4" w:rsidTr="0077706F">
        <w:tc>
          <w:tcPr>
            <w:tcW w:w="1560"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30</w:t>
            </w:r>
          </w:p>
        </w:tc>
        <w:tc>
          <w:tcPr>
            <w:tcW w:w="993"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20</w:t>
            </w:r>
          </w:p>
        </w:tc>
        <w:tc>
          <w:tcPr>
            <w:tcW w:w="1276"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30</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60</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10</w:t>
            </w:r>
          </w:p>
        </w:tc>
      </w:tr>
      <w:tr w:rsidR="002A58A4" w:rsidRPr="002A58A4" w:rsidTr="0077706F">
        <w:tc>
          <w:tcPr>
            <w:tcW w:w="1560"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40</w:t>
            </w:r>
          </w:p>
        </w:tc>
        <w:tc>
          <w:tcPr>
            <w:tcW w:w="993"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25</w:t>
            </w:r>
          </w:p>
        </w:tc>
        <w:tc>
          <w:tcPr>
            <w:tcW w:w="1276"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40</w:t>
            </w:r>
          </w:p>
        </w:tc>
        <w:tc>
          <w:tcPr>
            <w:tcW w:w="992"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75</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1134" w:type="dxa"/>
          </w:tcPr>
          <w:p w:rsidR="002A58A4" w:rsidRPr="002A58A4" w:rsidRDefault="002A58A4" w:rsidP="00EB2508">
            <w:pPr>
              <w:pStyle w:val="ConsPlusNormal"/>
              <w:ind w:firstLine="709"/>
              <w:jc w:val="center"/>
              <w:rPr>
                <w:rFonts w:ascii="Arial" w:hAnsi="Arial" w:cs="Arial"/>
                <w:sz w:val="24"/>
                <w:szCs w:val="24"/>
              </w:rPr>
            </w:pPr>
            <w:r w:rsidRPr="002A58A4">
              <w:rPr>
                <w:rFonts w:ascii="Arial" w:hAnsi="Arial" w:cs="Arial"/>
                <w:sz w:val="24"/>
                <w:szCs w:val="24"/>
              </w:rPr>
              <w:t>до 15</w:t>
            </w:r>
          </w:p>
        </w:tc>
      </w:tr>
    </w:tbl>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9.5.8</w:t>
      </w:r>
      <w:r w:rsidR="002A58A4" w:rsidRPr="002A58A4">
        <w:rPr>
          <w:rFonts w:ascii="Arial" w:hAnsi="Arial" w:cs="Arial"/>
          <w:sz w:val="24"/>
          <w:szCs w:val="24"/>
        </w:rPr>
        <w:t xml:space="preserve">. Содержать домашний скот и птицу разрешается в хозяйственных строениях, удовлетворяющих санитарно-эпидемиологическим правилам, в соответствии с </w:t>
      </w:r>
      <w:hyperlink r:id="rId20" w:history="1">
        <w:proofErr w:type="spellStart"/>
        <w:r w:rsidR="002A58A4" w:rsidRPr="0039209B">
          <w:rPr>
            <w:rFonts w:ascii="Arial" w:hAnsi="Arial" w:cs="Arial"/>
            <w:sz w:val="24"/>
            <w:szCs w:val="24"/>
          </w:rPr>
          <w:t>СанПин</w:t>
        </w:r>
        <w:proofErr w:type="spellEnd"/>
      </w:hyperlink>
      <w:r w:rsidR="002A58A4" w:rsidRPr="002A58A4">
        <w:rPr>
          <w:rFonts w:ascii="Arial" w:hAnsi="Arial" w:cs="Arial"/>
          <w:sz w:val="24"/>
          <w:szCs w:val="24"/>
        </w:rPr>
        <w:t xml:space="preserve"> 2.2.1/2.1.1.1200-03 "САНИТАРНО-ЗАЩИТНЫЕ ЗОНЫ И САНИТАРНАЯ КЛАССИФИКАЦИЯ ПРЕДПРИЯТИЙ, СООРУЖЕНИЙ И ИНЫХ ОБЪЕКТОВ". Расстояния от помещений (сооружений) для содержания и разведения животных до объектов жилой застройки:</w:t>
      </w:r>
    </w:p>
    <w:p w:rsidR="002A58A4" w:rsidRPr="002A58A4" w:rsidRDefault="002A58A4" w:rsidP="007D6F6F">
      <w:pPr>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39209B" w:rsidRDefault="0039209B" w:rsidP="007D6F6F">
      <w:pPr>
        <w:pStyle w:val="ConsPlusNormal"/>
        <w:ind w:firstLine="540"/>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9.5.9</w:t>
      </w:r>
      <w:r w:rsidR="002A58A4" w:rsidRPr="002A58A4">
        <w:rPr>
          <w:rFonts w:ascii="Arial" w:hAnsi="Arial" w:cs="Arial"/>
          <w:sz w:val="24"/>
          <w:szCs w:val="24"/>
        </w:rPr>
        <w:t xml:space="preserve">. Разрывы от крупных животноводческих и птицеводческих предприятий, в зависимости от количества голов, устанавливаются требованиями </w:t>
      </w:r>
      <w:hyperlink r:id="rId21" w:history="1">
        <w:r w:rsidR="002A58A4" w:rsidRPr="0039209B">
          <w:rPr>
            <w:rFonts w:ascii="Arial" w:hAnsi="Arial" w:cs="Arial"/>
            <w:sz w:val="24"/>
            <w:szCs w:val="24"/>
          </w:rPr>
          <w:t>СанПиН</w:t>
        </w:r>
      </w:hyperlink>
      <w:r w:rsidR="002A58A4" w:rsidRPr="0039209B">
        <w:rPr>
          <w:rFonts w:ascii="Arial" w:hAnsi="Arial" w:cs="Arial"/>
          <w:sz w:val="24"/>
          <w:szCs w:val="24"/>
        </w:rPr>
        <w:t xml:space="preserve"> </w:t>
      </w:r>
      <w:r w:rsidR="002A58A4" w:rsidRPr="002A58A4">
        <w:rPr>
          <w:rFonts w:ascii="Arial" w:hAnsi="Arial" w:cs="Arial"/>
          <w:sz w:val="24"/>
          <w:szCs w:val="24"/>
        </w:rPr>
        <w:t>2.2.1/2.1.1.1200-03.</w:t>
      </w:r>
    </w:p>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9.5.10</w:t>
      </w:r>
      <w:r w:rsidR="002A58A4" w:rsidRPr="002A58A4">
        <w:rPr>
          <w:rFonts w:ascii="Arial" w:hAnsi="Arial" w:cs="Arial"/>
          <w:sz w:val="24"/>
          <w:szCs w:val="24"/>
        </w:rPr>
        <w:t>. Не допускается складирование навоза, жома и других кормов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на приусадебных участках всего объема компоста, владельцам скота и птицы следует заключать коллективные договоры с близлежащими сельскохозяйственными предприятиями на вывоз отходов на поля. Запрещается сбор навоза, павших животных и птицы в мусоросборники для ТБО.</w:t>
      </w:r>
    </w:p>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9.5.11</w:t>
      </w:r>
      <w:r w:rsidR="002A58A4" w:rsidRPr="002A58A4">
        <w:rPr>
          <w:rFonts w:ascii="Arial" w:hAnsi="Arial" w:cs="Arial"/>
          <w:sz w:val="24"/>
          <w:szCs w:val="24"/>
        </w:rPr>
        <w:t>.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9.5.12</w:t>
      </w:r>
      <w:r w:rsidR="002A58A4" w:rsidRPr="002A58A4">
        <w:rPr>
          <w:rFonts w:ascii="Arial" w:hAnsi="Arial" w:cs="Arial"/>
          <w:sz w:val="24"/>
          <w:szCs w:val="24"/>
        </w:rPr>
        <w:t>. Владельцы животных и птиц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w:t>
      </w:r>
    </w:p>
    <w:p w:rsidR="002A58A4" w:rsidRPr="002A58A4" w:rsidRDefault="0077706F" w:rsidP="00EB2508">
      <w:pPr>
        <w:pStyle w:val="ConsPlusNormal"/>
        <w:ind w:firstLine="709"/>
        <w:jc w:val="both"/>
        <w:rPr>
          <w:rFonts w:ascii="Arial" w:hAnsi="Arial" w:cs="Arial"/>
          <w:sz w:val="24"/>
          <w:szCs w:val="24"/>
        </w:rPr>
      </w:pPr>
      <w:r>
        <w:rPr>
          <w:rFonts w:ascii="Arial" w:hAnsi="Arial" w:cs="Arial"/>
          <w:sz w:val="24"/>
          <w:szCs w:val="24"/>
        </w:rPr>
        <w:t>9.5.13</w:t>
      </w:r>
      <w:r w:rsidR="002A58A4" w:rsidRPr="002A58A4">
        <w:rPr>
          <w:rFonts w:ascii="Arial" w:hAnsi="Arial" w:cs="Arial"/>
          <w:sz w:val="24"/>
          <w:szCs w:val="24"/>
        </w:rPr>
        <w:t>. Выпас сельскохозяйственных животных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 Не допускается выпас в общем стаде КРС больных инфекционными, вирусными болезнями, опасными для здоровья животных и людей. При выпасе больного животного, административную ответственность несет владелец животного.</w:t>
      </w:r>
    </w:p>
    <w:p w:rsidR="002A58A4" w:rsidRPr="0039209B"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Организация выпаса, содержания и прогона сельскохозяйственных животных (буйволов, быков, волов, коров, яков, коз, овец, свиней, лошадей, мулов, ослов) осуществляется в соответствии с</w:t>
      </w:r>
      <w:r w:rsidR="0039209B">
        <w:rPr>
          <w:rFonts w:ascii="Arial" w:hAnsi="Arial" w:cs="Arial"/>
          <w:sz w:val="24"/>
          <w:szCs w:val="24"/>
        </w:rPr>
        <w:t xml:space="preserve"> Законами Иркутской области, и нормативными правовыми актами органа местного самоуправления</w:t>
      </w:r>
      <w:r w:rsidRPr="0039209B">
        <w:rPr>
          <w:rFonts w:ascii="Arial" w:hAnsi="Arial" w:cs="Arial"/>
          <w:sz w:val="24"/>
          <w:szCs w:val="24"/>
        </w:rPr>
        <w:t>.</w:t>
      </w:r>
      <w:proofErr w:type="gramEnd"/>
    </w:p>
    <w:p w:rsidR="002A58A4" w:rsidRPr="0039209B" w:rsidRDefault="002A58A4" w:rsidP="00EB2508">
      <w:pPr>
        <w:pStyle w:val="ConsPlusNormal"/>
        <w:ind w:firstLine="709"/>
        <w:jc w:val="both"/>
        <w:rPr>
          <w:rFonts w:ascii="Arial" w:hAnsi="Arial" w:cs="Arial"/>
          <w:sz w:val="24"/>
          <w:szCs w:val="24"/>
        </w:rPr>
      </w:pPr>
      <w:r w:rsidRPr="0039209B">
        <w:rPr>
          <w:rFonts w:ascii="Arial" w:hAnsi="Arial" w:cs="Arial"/>
          <w:sz w:val="24"/>
          <w:szCs w:val="24"/>
        </w:rPr>
        <w:t xml:space="preserve">9.6. В соответствии с Ветеринарно-санитарными </w:t>
      </w:r>
      <w:hyperlink r:id="rId22" w:history="1">
        <w:r w:rsidRPr="0039209B">
          <w:rPr>
            <w:rFonts w:ascii="Arial" w:hAnsi="Arial" w:cs="Arial"/>
            <w:sz w:val="24"/>
            <w:szCs w:val="24"/>
          </w:rPr>
          <w:t>правилами</w:t>
        </w:r>
      </w:hyperlink>
      <w:r w:rsidRPr="0039209B">
        <w:rPr>
          <w:rFonts w:ascii="Arial" w:hAnsi="Arial" w:cs="Arial"/>
          <w:sz w:val="24"/>
          <w:szCs w:val="24"/>
        </w:rPr>
        <w:t xml:space="preserve"> сбора, утилизации и уничтожения биологических отходов, утвержденными. </w:t>
      </w:r>
      <w:proofErr w:type="gramStart"/>
      <w:r w:rsidRPr="0039209B">
        <w:rPr>
          <w:rFonts w:ascii="Arial" w:hAnsi="Arial" w:cs="Arial"/>
          <w:sz w:val="24"/>
          <w:szCs w:val="24"/>
        </w:rPr>
        <w:t xml:space="preserve">Главным государственным ветеринарным инспектором Российской Федерации 4 декабря 1995 г. N 13-7-2/469, в редакции Приказа Минсельхоза Российской Федерации от 16.08.2007 N 400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w:t>
      </w:r>
      <w:r w:rsidRPr="0039209B">
        <w:rPr>
          <w:rFonts w:ascii="Arial" w:hAnsi="Arial" w:cs="Arial"/>
          <w:sz w:val="24"/>
          <w:szCs w:val="24"/>
        </w:rPr>
        <w:lastRenderedPageBreak/>
        <w:t>отходов.</w:t>
      </w:r>
      <w:proofErr w:type="gramEnd"/>
    </w:p>
    <w:p w:rsidR="002A58A4" w:rsidRPr="0039209B" w:rsidRDefault="002A58A4" w:rsidP="00EB2508">
      <w:pPr>
        <w:pStyle w:val="ConsPlusNormal"/>
        <w:ind w:firstLine="709"/>
        <w:jc w:val="both"/>
        <w:rPr>
          <w:rFonts w:ascii="Arial" w:hAnsi="Arial" w:cs="Arial"/>
          <w:sz w:val="24"/>
          <w:szCs w:val="24"/>
        </w:rPr>
      </w:pPr>
      <w:r w:rsidRPr="0039209B">
        <w:rPr>
          <w:rFonts w:ascii="Arial" w:hAnsi="Arial" w:cs="Arial"/>
          <w:sz w:val="24"/>
          <w:szCs w:val="24"/>
        </w:rPr>
        <w:t>Обязанность по доставке биологических отходов для переработки или захоронения (сжигания) возлагается на их владельца.</w:t>
      </w:r>
    </w:p>
    <w:p w:rsidR="002A58A4" w:rsidRPr="0039209B" w:rsidRDefault="002A58A4" w:rsidP="00EB2508">
      <w:pPr>
        <w:pStyle w:val="ConsPlusNormal"/>
        <w:ind w:firstLine="709"/>
        <w:jc w:val="both"/>
        <w:rPr>
          <w:rFonts w:ascii="Arial" w:hAnsi="Arial" w:cs="Arial"/>
          <w:sz w:val="24"/>
          <w:szCs w:val="24"/>
        </w:rPr>
      </w:pPr>
      <w:r w:rsidRPr="0039209B">
        <w:rPr>
          <w:rFonts w:ascii="Arial" w:hAnsi="Arial" w:cs="Arial"/>
          <w:sz w:val="24"/>
          <w:szCs w:val="24"/>
        </w:rPr>
        <w:t xml:space="preserve">9.7. Подробные </w:t>
      </w:r>
      <w:hyperlink w:anchor="P932" w:history="1">
        <w:r w:rsidRPr="0039209B">
          <w:rPr>
            <w:rFonts w:ascii="Arial" w:hAnsi="Arial" w:cs="Arial"/>
            <w:sz w:val="24"/>
            <w:szCs w:val="24"/>
          </w:rPr>
          <w:t>правила</w:t>
        </w:r>
      </w:hyperlink>
      <w:r w:rsidRPr="0039209B">
        <w:rPr>
          <w:rFonts w:ascii="Arial" w:hAnsi="Arial" w:cs="Arial"/>
          <w:sz w:val="24"/>
          <w:szCs w:val="24"/>
        </w:rPr>
        <w:t xml:space="preserve"> содержания домашних животных, птиц, собак и кошек приведены в Приложении N 1 к Правилам благоустройства территории.</w:t>
      </w:r>
    </w:p>
    <w:p w:rsidR="002A58A4" w:rsidRPr="0039209B" w:rsidRDefault="002A58A4" w:rsidP="00EB2508">
      <w:pPr>
        <w:pStyle w:val="ConsPlusNormal"/>
        <w:ind w:firstLine="709"/>
        <w:jc w:val="both"/>
        <w:rPr>
          <w:rFonts w:ascii="Arial" w:hAnsi="Arial" w:cs="Arial"/>
          <w:sz w:val="24"/>
          <w:szCs w:val="24"/>
        </w:rPr>
      </w:pPr>
      <w:r w:rsidRPr="0039209B">
        <w:rPr>
          <w:rFonts w:ascii="Arial" w:hAnsi="Arial" w:cs="Arial"/>
          <w:sz w:val="24"/>
          <w:szCs w:val="24"/>
        </w:rPr>
        <w:t xml:space="preserve">Примечание: к </w:t>
      </w:r>
      <w:hyperlink w:anchor="P327" w:history="1">
        <w:r w:rsidRPr="0039209B">
          <w:rPr>
            <w:rFonts w:ascii="Arial" w:hAnsi="Arial" w:cs="Arial"/>
            <w:sz w:val="24"/>
            <w:szCs w:val="24"/>
          </w:rPr>
          <w:t>пункту 9.1 главы 9</w:t>
        </w:r>
      </w:hyperlink>
    </w:p>
    <w:p w:rsidR="002A58A4" w:rsidRPr="002A58A4" w:rsidRDefault="002A58A4" w:rsidP="00EB2508">
      <w:pPr>
        <w:pStyle w:val="ConsPlusNormal"/>
        <w:ind w:firstLine="709"/>
        <w:jc w:val="both"/>
        <w:rPr>
          <w:rFonts w:ascii="Arial" w:hAnsi="Arial" w:cs="Arial"/>
          <w:sz w:val="24"/>
          <w:szCs w:val="24"/>
        </w:rPr>
      </w:pPr>
      <w:r w:rsidRPr="0039209B">
        <w:rPr>
          <w:rFonts w:ascii="Arial" w:hAnsi="Arial" w:cs="Arial"/>
          <w:sz w:val="24"/>
          <w:szCs w:val="24"/>
        </w:rPr>
        <w:t xml:space="preserve">В соответствии со </w:t>
      </w:r>
      <w:hyperlink r:id="rId23" w:history="1">
        <w:r w:rsidRPr="0039209B">
          <w:rPr>
            <w:rFonts w:ascii="Arial" w:hAnsi="Arial" w:cs="Arial"/>
            <w:sz w:val="24"/>
            <w:szCs w:val="24"/>
          </w:rPr>
          <w:t>статьей 8</w:t>
        </w:r>
      </w:hyperlink>
      <w:r w:rsidRPr="0039209B">
        <w:rPr>
          <w:rFonts w:ascii="Arial" w:hAnsi="Arial" w:cs="Arial"/>
          <w:sz w:val="24"/>
          <w:szCs w:val="24"/>
        </w:rPr>
        <w:t xml:space="preserve"> </w:t>
      </w:r>
      <w:r w:rsidRPr="002A58A4">
        <w:rPr>
          <w:rFonts w:ascii="Arial" w:hAnsi="Arial" w:cs="Arial"/>
          <w:sz w:val="24"/>
          <w:szCs w:val="24"/>
        </w:rPr>
        <w:t>Федерального закона от 24.06.1998 N 89-ФЗ "Об отходах производства и потребления" полномочия в области обращения с отходами в сельских поселениях осуществляют органы местного самоуправления муниципальных районов.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Администрация </w:t>
      </w:r>
      <w:r>
        <w:rPr>
          <w:rFonts w:ascii="Arial" w:hAnsi="Arial" w:cs="Arial"/>
          <w:sz w:val="24"/>
          <w:szCs w:val="24"/>
        </w:rPr>
        <w:t>МО «</w:t>
      </w:r>
      <w:r w:rsidR="005C4C0C">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осуществляет деятельность по вывозу мусора в целях оказания помощи муниципальному району.</w:t>
      </w:r>
    </w:p>
    <w:p w:rsidR="002A58A4" w:rsidRPr="002A58A4" w:rsidRDefault="002A58A4" w:rsidP="007D6F6F">
      <w:pPr>
        <w:pStyle w:val="ConsPlusNormal"/>
        <w:jc w:val="both"/>
        <w:rPr>
          <w:rFonts w:ascii="Arial" w:hAnsi="Arial" w:cs="Arial"/>
          <w:sz w:val="24"/>
          <w:szCs w:val="24"/>
        </w:rPr>
      </w:pPr>
    </w:p>
    <w:p w:rsidR="002A58A4" w:rsidRPr="00B86EA5" w:rsidRDefault="002A58A4" w:rsidP="007D6F6F">
      <w:pPr>
        <w:pStyle w:val="ConsPlusNormal"/>
        <w:jc w:val="center"/>
        <w:outlineLvl w:val="1"/>
        <w:rPr>
          <w:rFonts w:ascii="Arial" w:hAnsi="Arial" w:cs="Arial"/>
          <w:b/>
          <w:sz w:val="24"/>
          <w:szCs w:val="24"/>
        </w:rPr>
      </w:pPr>
      <w:r w:rsidRPr="00B86EA5">
        <w:rPr>
          <w:rFonts w:ascii="Arial" w:hAnsi="Arial" w:cs="Arial"/>
          <w:b/>
          <w:sz w:val="24"/>
          <w:szCs w:val="24"/>
        </w:rPr>
        <w:t>10. Правила уборки и содержания территории по сезонам года</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10.1. С 15 ноября по 15 марта.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Всеми юридическими и физическими лицами, в том числе выполняющими муниципальный заказ, на своих земельных участках, прилегающих и закрепленных территориях, а также на принадлежащих им объектах производится уборка и вывоз снега и льда, очистка от снега и удаление наростов льда на карнизах, кровлях, водоотводящих желобах и водосточных трубах, ликвидация наледи на проезжей части и пешеходных дорожках, посыпка проезжей части и пешеходных</w:t>
      </w:r>
      <w:proofErr w:type="gramEnd"/>
      <w:r w:rsidRPr="002A58A4">
        <w:rPr>
          <w:rFonts w:ascii="Arial" w:hAnsi="Arial" w:cs="Arial"/>
          <w:sz w:val="24"/>
          <w:szCs w:val="24"/>
        </w:rPr>
        <w:t xml:space="preserve"> дорожек соляно-песчаной смесью или другими разрешенными для этой цели материалами.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При этом должны выполняться следующие требования: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уборка от снега и льда, посыпка проезжей части и пешеходных дорожек должны выполняться до начала движения общественного транспорта и в течение дня по мере необходимости;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разрешается укладка свежевыпавшего снега в валы на улицах, переулках и площадях (исключая перекрестки, остановки общественного транспорта и подходы к ним), не загромождая проходы и проезды, с последующим немедленным вывозом снега в специально отведенные места;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запрещается складирование на газонах и участках открытого грунта снега и льда, обработанных соляно-песчаной смесью;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уборка снега и льда с проезжей части и пешеходных дорожек должна выполняться в сроки, исключающие образование наледи;</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при выполнении работ по очистке от снега и льда кровли, карнизов, водоотводящих желобов и водосточных труб должны соблюдаться правила техники безопасности, исключающие возможность несчастных случаев с людьми, а также повреждения воздушных сетей, светильников, элементов благоустройства и т. п. Сброшенный снег и лед должны быть немедленно убраны с пешеходных дорожек и проезжей части.</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10.1.1. При уборке дорог в парках, лесопарках, садах,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В зимний период дорожки, урны и прочие элементы (малые архитектурны </w:t>
      </w:r>
      <w:r w:rsidRPr="002A58A4">
        <w:rPr>
          <w:rFonts w:ascii="Arial" w:hAnsi="Arial" w:cs="Arial"/>
          <w:sz w:val="24"/>
          <w:szCs w:val="24"/>
        </w:rPr>
        <w:lastRenderedPageBreak/>
        <w:t>формы - далее МАФ), а также пространство перед ними и с боков, подходы к ним должны быть очищены от снега и наледи.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10.1.2. Зимняя уборка дворовых территорий.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Тротуары, дворовые территории и проезды должны быть очищены от снега и наледи до асфальта. При возникновении наледи (гололеда) производится обработка мелким щебнем фракции 2 - 5 мм.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Складирование снега на </w:t>
      </w:r>
      <w:proofErr w:type="spellStart"/>
      <w:r w:rsidRPr="002A58A4">
        <w:rPr>
          <w:rFonts w:ascii="Arial" w:hAnsi="Arial" w:cs="Arial"/>
          <w:sz w:val="24"/>
          <w:szCs w:val="24"/>
        </w:rPr>
        <w:t>внутридворовых</w:t>
      </w:r>
      <w:proofErr w:type="spellEnd"/>
      <w:r w:rsidRPr="002A58A4">
        <w:rPr>
          <w:rFonts w:ascii="Arial" w:hAnsi="Arial" w:cs="Arial"/>
          <w:sz w:val="24"/>
          <w:szCs w:val="24"/>
        </w:rPr>
        <w:t xml:space="preserve"> территориях должно предусматривать отвод талых вод.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10.1.3. Зимняя уборка улиц.</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К первоочередным операциям зимней уборки относятся: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обработка проезжей части дорог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сгребание и подметание снега;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формирование снежного вала для последующего вывоза;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К операциям второй очереди относятся: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удаление снега (вывоз);</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зачистка дорожных лотков после удаления снега;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скалывание льда и удаление снежно-ледяных образований.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Требования к зимней уборке дорог.</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Обработка проезжей части дорог поселения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должна начинаться сразу с началом снегопада.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случае получения от метеорологической службы, МЧС заблаговременного предупреждения об угрозе возникновения массового гололеда, обработка проезжей части дорог, мостовых сооружений производится до начала выпадения осадков.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С началом снегопада в первую очередь обрабатываются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наиболее опасные для движения транспорта участки улиц - крутые спуски и подъемы, мосты, эстакады, тормозные площадки на перекрестках улиц и остановках общественного транспорта и дороги по которым проходят маршруты движения пассажирского транспорта.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Время, необходимое на сплошную обработку </w:t>
      </w:r>
      <w:proofErr w:type="spellStart"/>
      <w:r w:rsidRPr="002A58A4">
        <w:rPr>
          <w:rFonts w:ascii="Arial" w:hAnsi="Arial" w:cs="Arial"/>
          <w:sz w:val="24"/>
          <w:szCs w:val="24"/>
        </w:rPr>
        <w:t>противогололедными</w:t>
      </w:r>
      <w:proofErr w:type="spellEnd"/>
      <w:r w:rsidRPr="002A58A4">
        <w:rPr>
          <w:rFonts w:ascii="Arial" w:hAnsi="Arial" w:cs="Arial"/>
          <w:sz w:val="24"/>
          <w:szCs w:val="24"/>
        </w:rPr>
        <w:t xml:space="preserve"> материалами всей территории, закрепленной за дорожно-уборочной организацией, не должно превышать трех часов с момента начала снегопада.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10.2. С 16 марта по 14 ноября.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Всеми юридическими и физическими лицами, а также организациями, выполняющими муниципальный заказ, на своих земельных участках, прилегающих и закрепленных территориях: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производится уборка территории в зависимости от погодных условий;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выполняется посадка, уход, полив зеленых насаждений по планово-</w:t>
      </w:r>
      <w:r w:rsidRPr="002A58A4">
        <w:rPr>
          <w:rFonts w:ascii="Arial" w:hAnsi="Arial" w:cs="Arial"/>
          <w:sz w:val="24"/>
          <w:szCs w:val="24"/>
        </w:rPr>
        <w:lastRenderedPageBreak/>
        <w:t>регулярной системе;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проводятся общественные санитарные дни, экологические субботники и месячники по очистке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проводится систематическая борьба с сорной растительностью, особенно с растениями, вызывающими аллергическую реакцию у населения (амброзия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осуществляется немедленный сбор и вывоз скошенной растительности, опавшей листвы, веток и т. п. на специально отведенные места.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период листопада организации,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10.2.1. Требования к летней уборке дорог.</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Обочины дорог должны быть очищены от крупногабаритного и другого мусора.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Металлические ограждения, дорожные знаки и указатели должны быть промыты.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полосе отвода дорог поселения, имеющих поперечный профиль шоссейных дорог, высота травяного покрова не должна превышать 15 - 20 см. Не допускается засорение полосы различным мусором.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Разделительные полосы, выполненные в виде газонов, должны быть очищены от мусора, высота травяного покрова не должна превышать 15 см.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10.3. При любых видах уборки территории поселения запрещается: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сметать мусор на проезжую часть улицы, в </w:t>
      </w:r>
      <w:proofErr w:type="spellStart"/>
      <w:r w:rsidRPr="002A58A4">
        <w:rPr>
          <w:rFonts w:ascii="Arial" w:hAnsi="Arial" w:cs="Arial"/>
          <w:sz w:val="24"/>
          <w:szCs w:val="24"/>
        </w:rPr>
        <w:t>ливнеприемники</w:t>
      </w:r>
      <w:proofErr w:type="spellEnd"/>
      <w:r w:rsidRPr="002A58A4">
        <w:rPr>
          <w:rFonts w:ascii="Arial" w:hAnsi="Arial" w:cs="Arial"/>
          <w:sz w:val="24"/>
          <w:szCs w:val="24"/>
        </w:rPr>
        <w:t xml:space="preserve"> ливневой канализации;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10.4.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Твердые бытовые отходы следует вывозить на свалки, поля компостирования, перерабатывающие и </w:t>
      </w:r>
      <w:proofErr w:type="spellStart"/>
      <w:r w:rsidRPr="002A58A4">
        <w:rPr>
          <w:rFonts w:ascii="Arial" w:hAnsi="Arial" w:cs="Arial"/>
          <w:sz w:val="24"/>
          <w:szCs w:val="24"/>
        </w:rPr>
        <w:t>сжигательные</w:t>
      </w:r>
      <w:proofErr w:type="spellEnd"/>
      <w:r w:rsidRPr="002A58A4">
        <w:rPr>
          <w:rFonts w:ascii="Arial" w:hAnsi="Arial" w:cs="Arial"/>
          <w:sz w:val="24"/>
          <w:szCs w:val="24"/>
        </w:rPr>
        <w:t xml:space="preserve"> заводы, а жидкие бытовые отходы - на сливные станции, поля ассенизации.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10.5. Ответственность за эксплуатацию свалок несут предприятия и организации, в чьем ведении они находятся.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 Ответственность за организацию и производство уборочных работ возлагается: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10.6.1. По тротуарам: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 на балансодержателей, службы заказчиков и подрядные организации, отвечающие за уборку и содержание проезжей части;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отделенным от проезжей части улиц и проездов газоном шириной более 2 м </w:t>
      </w:r>
      <w:r w:rsidRPr="002A58A4">
        <w:rPr>
          <w:rFonts w:ascii="Arial" w:hAnsi="Arial" w:cs="Arial"/>
          <w:sz w:val="24"/>
          <w:szCs w:val="24"/>
        </w:rPr>
        <w:lastRenderedPageBreak/>
        <w:t>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10.6.2. По тротуарам, расположенным вдоль улиц и проездов, не попадающих под действие п. 3.6.1 настоящих Правил: на организации, закрепленные для уборки (по договору)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10.6.4. По объектам озеленения (парки, скверы,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106.6. За уборку посадочных площадок городского пассажирского транспорта - на предприятия, производящие уборку проезжей части. Границы работ по уборке посадочных площадок определяются на схематических картах.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106.7. За ручную уборку территорий, прилегающих к отдельно стоящим объектам рекламы в радиусе 5 м от рекламных конструкций, - на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 xml:space="preserve"> и специализированные организации, осуществляющие уборку по договору за счет средств </w:t>
      </w:r>
      <w:proofErr w:type="spellStart"/>
      <w:r w:rsidRPr="002A58A4">
        <w:rPr>
          <w:rFonts w:ascii="Arial" w:hAnsi="Arial" w:cs="Arial"/>
          <w:sz w:val="24"/>
          <w:szCs w:val="24"/>
        </w:rPr>
        <w:t>рекламораспространителей</w:t>
      </w:r>
      <w:proofErr w:type="spell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10.6.8. За уборку и содержание длительное время не используемых и не осваиваемых территорий, территорий после сноса строений - на организации-заказчиков, которым отведена данная территория, подрядные организации, физические и юридические лица, выполняющие работы по сносу строений и строительству.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9.6.9. За уборку, благоустройство, поддержание чистоты территорий, въездов и выездов автозаправочных станций, </w:t>
      </w:r>
      <w:proofErr w:type="spellStart"/>
      <w:r w:rsidRPr="002A58A4">
        <w:rPr>
          <w:rFonts w:ascii="Arial" w:hAnsi="Arial" w:cs="Arial"/>
          <w:sz w:val="24"/>
          <w:szCs w:val="24"/>
        </w:rPr>
        <w:t>автомоечных</w:t>
      </w:r>
      <w:proofErr w:type="spellEnd"/>
      <w:r w:rsidRPr="002A58A4">
        <w:rPr>
          <w:rFonts w:ascii="Arial" w:hAnsi="Arial" w:cs="Arial"/>
          <w:sz w:val="24"/>
          <w:szCs w:val="24"/>
        </w:rPr>
        <w:t xml:space="preserve"> постов, заправочных комплексов и прилегающих территорий (не менее 15-метровой зоны) и подъездов к ним - на балансодержателей указанных объектов.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10.6.10.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байпасам - на балансодержателей территорий, на которых находятся данные объекты.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10.6.11. За уборку и содержание территорий предприятий, организаций и учреждений, иных хозяйственных субъектов, подъездов к ним -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возникновении подтоплений, вызванных сбросом воды (откачка воды из котлованов, аварийные ситуации на трубопроводах и т. д.), ответственность за их ликвидацию (в зимний период скол и вывоз льда) возлагается на организации, допустившие нарушения.</w:t>
      </w:r>
    </w:p>
    <w:p w:rsidR="002A58A4" w:rsidRPr="002A58A4" w:rsidRDefault="002A58A4" w:rsidP="007D6F6F">
      <w:pPr>
        <w:pStyle w:val="ConsPlusNormal"/>
        <w:jc w:val="both"/>
        <w:rPr>
          <w:rFonts w:ascii="Arial" w:hAnsi="Arial" w:cs="Arial"/>
          <w:sz w:val="24"/>
          <w:szCs w:val="24"/>
        </w:rPr>
      </w:pPr>
    </w:p>
    <w:p w:rsidR="002A58A4" w:rsidRPr="00B86EA5" w:rsidRDefault="002A58A4" w:rsidP="007D6F6F">
      <w:pPr>
        <w:pStyle w:val="ConsPlusNormal"/>
        <w:jc w:val="center"/>
        <w:outlineLvl w:val="1"/>
        <w:rPr>
          <w:rFonts w:ascii="Arial" w:hAnsi="Arial" w:cs="Arial"/>
          <w:b/>
          <w:sz w:val="24"/>
          <w:szCs w:val="24"/>
        </w:rPr>
      </w:pPr>
      <w:r w:rsidRPr="00B86EA5">
        <w:rPr>
          <w:rFonts w:ascii="Arial" w:hAnsi="Arial" w:cs="Arial"/>
          <w:b/>
          <w:sz w:val="24"/>
          <w:szCs w:val="24"/>
        </w:rPr>
        <w:t>11. Благоустройство участков индивидуальной застройки</w:t>
      </w:r>
    </w:p>
    <w:p w:rsidR="002A58A4" w:rsidRPr="00B86EA5" w:rsidRDefault="002A58A4" w:rsidP="007D6F6F">
      <w:pPr>
        <w:pStyle w:val="ConsPlusNormal"/>
        <w:jc w:val="center"/>
        <w:rPr>
          <w:rFonts w:ascii="Arial" w:hAnsi="Arial" w:cs="Arial"/>
          <w:b/>
          <w:sz w:val="24"/>
          <w:szCs w:val="24"/>
        </w:rPr>
      </w:pPr>
      <w:r w:rsidRPr="00B86EA5">
        <w:rPr>
          <w:rFonts w:ascii="Arial" w:hAnsi="Arial" w:cs="Arial"/>
          <w:b/>
          <w:sz w:val="24"/>
          <w:szCs w:val="24"/>
        </w:rPr>
        <w:t>и садоводческих участков</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11.1. Владельцы участков индивидуальной застройки, а также садоводческих участков обязаны: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осуществлять благоустройство участков и прилегающей территории (в т. ч. очищать, окашивать) в соответствии с генеральными планами, проектами благоустройства территорий (кварталов) и градостроительными планами земельных участков;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окрашивать лицевые (уличные) заборы в цвет, согласовываемый органами архитектуры и градостроительства муниципальных образований;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не допускать образование несанкционированных свалок бытовых отходов, заключать договоры с соответствующими организациями на вывоз и утилизацию мусора;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содержать в надлежащем порядке (очищать, окашивать) съезды (въезды) с дорог общего пользования к районам индивидуальной застройки и садоводствам и участкам (домовладениям);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11.2. Количество съездов (въездов) с дорог общего пользования к районам индивидуальной застройки и садоводствам должно быть минимальным.</w:t>
      </w:r>
    </w:p>
    <w:p w:rsidR="002A58A4" w:rsidRPr="002A58A4" w:rsidRDefault="002A58A4" w:rsidP="00EB2508">
      <w:pPr>
        <w:pStyle w:val="ConsPlusNormal"/>
        <w:ind w:firstLine="709"/>
        <w:jc w:val="both"/>
        <w:rPr>
          <w:rFonts w:ascii="Arial" w:hAnsi="Arial" w:cs="Arial"/>
          <w:sz w:val="24"/>
          <w:szCs w:val="24"/>
        </w:rPr>
      </w:pPr>
    </w:p>
    <w:p w:rsidR="002A58A4" w:rsidRPr="00B86EA5" w:rsidRDefault="002A58A4" w:rsidP="007D6F6F">
      <w:pPr>
        <w:pStyle w:val="ConsPlusNormal"/>
        <w:jc w:val="center"/>
        <w:outlineLvl w:val="1"/>
        <w:rPr>
          <w:rFonts w:ascii="Arial" w:hAnsi="Arial" w:cs="Arial"/>
          <w:b/>
          <w:sz w:val="24"/>
          <w:szCs w:val="24"/>
        </w:rPr>
      </w:pPr>
      <w:r w:rsidRPr="00B86EA5">
        <w:rPr>
          <w:rFonts w:ascii="Arial" w:hAnsi="Arial" w:cs="Arial"/>
          <w:b/>
          <w:sz w:val="24"/>
          <w:szCs w:val="24"/>
        </w:rPr>
        <w:t xml:space="preserve">12. Правила проведения ремонта и содержания </w:t>
      </w:r>
      <w:proofErr w:type="gramStart"/>
      <w:r w:rsidRPr="00B86EA5">
        <w:rPr>
          <w:rFonts w:ascii="Arial" w:hAnsi="Arial" w:cs="Arial"/>
          <w:b/>
          <w:sz w:val="24"/>
          <w:szCs w:val="24"/>
        </w:rPr>
        <w:t>жилых</w:t>
      </w:r>
      <w:proofErr w:type="gramEnd"/>
      <w:r w:rsidRPr="00B86EA5">
        <w:rPr>
          <w:rFonts w:ascii="Arial" w:hAnsi="Arial" w:cs="Arial"/>
          <w:b/>
          <w:sz w:val="24"/>
          <w:szCs w:val="24"/>
        </w:rPr>
        <w:t>,</w:t>
      </w:r>
    </w:p>
    <w:p w:rsidR="002A58A4" w:rsidRPr="00B86EA5" w:rsidRDefault="002A58A4" w:rsidP="007D6F6F">
      <w:pPr>
        <w:pStyle w:val="ConsPlusNormal"/>
        <w:jc w:val="center"/>
        <w:rPr>
          <w:rFonts w:ascii="Arial" w:hAnsi="Arial" w:cs="Arial"/>
          <w:b/>
          <w:sz w:val="24"/>
          <w:szCs w:val="24"/>
        </w:rPr>
      </w:pPr>
      <w:r w:rsidRPr="00B86EA5">
        <w:rPr>
          <w:rFonts w:ascii="Arial" w:hAnsi="Arial" w:cs="Arial"/>
          <w:b/>
          <w:sz w:val="24"/>
          <w:szCs w:val="24"/>
        </w:rPr>
        <w:t>культурно-бытовых и общественных зданий и сооружений, систем</w:t>
      </w:r>
    </w:p>
    <w:p w:rsidR="002A58A4" w:rsidRPr="00B86EA5" w:rsidRDefault="002A58A4" w:rsidP="007D6F6F">
      <w:pPr>
        <w:pStyle w:val="ConsPlusNormal"/>
        <w:jc w:val="center"/>
        <w:rPr>
          <w:rFonts w:ascii="Arial" w:hAnsi="Arial" w:cs="Arial"/>
          <w:b/>
          <w:sz w:val="24"/>
          <w:szCs w:val="24"/>
        </w:rPr>
      </w:pPr>
      <w:r w:rsidRPr="00B86EA5">
        <w:rPr>
          <w:rFonts w:ascii="Arial" w:hAnsi="Arial" w:cs="Arial"/>
          <w:b/>
          <w:sz w:val="24"/>
          <w:szCs w:val="24"/>
        </w:rPr>
        <w:t>уличного и дворового освещения</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12.1. Эксплуатация зданий и сооружений и их ремонт производятся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Ремонт, окраска зданий, домовладений выполняются за счет средств и силами их владельцев или строительными организациями на договорной основе.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 Окраска фасада производится в цветовой гамме, принятой для окраски всего дома.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12.4. Изменения фасадов зданий, связанные с ликвидацией или изменением отдельных деталей, а также устройство новых или реконструкция балконов, оконных и дверных проемов, производятся по согласованию с администрацией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Изменение фасадов зданий, состоящих на учете как памятники архитектуры, производится только по согласованию с соответствующими службами по охране памятников истории и культуры.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12.6. Запрещается самовольное строительство и самовольная установка на дворовых территориях разного рода хозяйственных и вспомогательных построек (дворовых сараев, будок, гаражей, голубятен и пр.).</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12.7. Запрещается перекрывать улицы, проезды турникетами, шлагбаумами и другими ограждениями без согласования с администрацией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12.8.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На зданиях, выходящих на две или три улицы, номерные знаки устанавливаются со стороны каждой улицы. Домовые знаки должны содержаться в чистоте и в исправном состоянии. За чистоту и исправность домовых знаков отвечают балансодержатели зданий.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12.9. У входа в подъезд собственником здания устанавливаются указатели номеров квартир, расположенных в этом подъезде, на каждой двери квартиры должен быть указатель номера квартиры.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12.10. Пандус (при необходимости его установки)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принимают 1:12. При повороте пандуса или его протяженности более 9 метров не реже, чем через каждые 9 метров необходимо предусматривать площадки размером 1,5*1,5 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12.11. Игровое оборудование на детских площадках между домами устанавливается владельцами квартир.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К материалу игрового оборудования применяются следующие требования: деревянное оборудование должно быть выполнено из твердых пород дерева со специальной обработкой, предотвращающей гниение, усыхание, возгорание, сколы; отполированное, острые углы закруглены; металл следует применять для несущих конструкций оборудования, он должен иметь надежные соединения и соответствующую обработку (влагостойкая покраска, антикоррозийное покрытие); при возможности рекомендуется применять </w:t>
      </w:r>
      <w:proofErr w:type="spellStart"/>
      <w:r w:rsidRPr="002A58A4">
        <w:rPr>
          <w:rFonts w:ascii="Arial" w:hAnsi="Arial" w:cs="Arial"/>
          <w:sz w:val="24"/>
          <w:szCs w:val="24"/>
        </w:rPr>
        <w:t>металлопластик</w:t>
      </w:r>
      <w:proofErr w:type="spellEnd"/>
      <w:r w:rsidRPr="002A58A4">
        <w:rPr>
          <w:rFonts w:ascii="Arial" w:hAnsi="Arial" w:cs="Arial"/>
          <w:sz w:val="24"/>
          <w:szCs w:val="24"/>
        </w:rPr>
        <w:t xml:space="preserve"> - не травмирует, не ржавеет</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м</w:t>
      </w:r>
      <w:proofErr w:type="gramEnd"/>
      <w:r w:rsidRPr="002A58A4">
        <w:rPr>
          <w:rFonts w:ascii="Arial" w:hAnsi="Arial" w:cs="Arial"/>
          <w:sz w:val="24"/>
          <w:szCs w:val="24"/>
        </w:rPr>
        <w:t>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12.12. В игровом оборудовании должны быть исключены острые углы, </w:t>
      </w:r>
      <w:proofErr w:type="spellStart"/>
      <w:r w:rsidRPr="002A58A4">
        <w:rPr>
          <w:rFonts w:ascii="Arial" w:hAnsi="Arial" w:cs="Arial"/>
          <w:sz w:val="24"/>
          <w:szCs w:val="24"/>
        </w:rPr>
        <w:t>застревание</w:t>
      </w:r>
      <w:proofErr w:type="spellEnd"/>
      <w:r w:rsidRPr="002A58A4">
        <w:rPr>
          <w:rFonts w:ascii="Arial" w:hAnsi="Arial" w:cs="Arial"/>
          <w:sz w:val="24"/>
          <w:szCs w:val="24"/>
        </w:rPr>
        <w:t xml:space="preserve"> частей тела ребенка, поручни оборудования должны полностью охватываться рукой ребенка. При размещении игрового оборудования на детских </w:t>
      </w:r>
      <w:r w:rsidRPr="002A58A4">
        <w:rPr>
          <w:rFonts w:ascii="Arial" w:hAnsi="Arial" w:cs="Arial"/>
          <w:sz w:val="24"/>
          <w:szCs w:val="24"/>
        </w:rPr>
        <w:lastRenderedPageBreak/>
        <w:t>площадках необходимо соблюдать минимальные расстояния безопасности в соответствии с приложением N 3 к настоящим Правилам. В пределах указанных расстояний на участках территории площадки запрещается размещать другие виды игрового оборудования, скамей, урн и твердых видов покрытия, а также веток, стволов, корней деревьев.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12.13. Собственники зданий (сооружений), а также арендаторы, при условии наличия обязательств в договоре аренды, должны обеспечивать своевременную окраску и содержание в надлежащем состоянии фасадов, элементов зданий и сооружений, а также осуществлять своевременную помывку окон и витринного остекления с периодичностью, необходимой для поддержания санитарного состояния.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12.14. Окраска жилых и общественных зданий и сооружений независимо от форм собственности осуществляется в соответствии с проектами или по согласованию с органами архитектуры и градостроительства, а памятников истории и культуры - по согласованию с органом, уполномоченным в сфере охраны и использования памятников истории и культуры </w:t>
      </w:r>
      <w:r w:rsidR="007A102D">
        <w:rPr>
          <w:rFonts w:ascii="Arial" w:hAnsi="Arial" w:cs="Arial"/>
          <w:sz w:val="24"/>
          <w:szCs w:val="24"/>
        </w:rPr>
        <w:t>Иркутской области</w:t>
      </w:r>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12.15. Отделка, окраска фасадов и ограждений индивидуальных жилых домов осуществляется собственниками в соответствии с проектным решением на основе проектных заданий и колерного бланка, выдаваемых комитетом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12.16. Окраска балконов, лоджий, наружных дверей и окон, цветочных ящиков, водосточных труб на уличных фасадах зданий должна выполняться в цвета, предусмотренные проектом, или по согласованию с комитетом архитектуры и градостроительства при условии обеспечения в помещениях квартир нормативной освещенности и инсоляции. Запрещается нанесение надписей и рисунков на фасады зданий, элементы ограждений, витрины, защитные жалюзи, скамейки и т. 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12.17. Размещение наружных средств очистки воздуха, кондиционеров, вентиляторов, приборов для охлаждения воздуха на фасадах жилых и общественных зданий осуществляется по согласованию с собственниками зданий (сооружений) и собственниками (владельцами) земельных участков.</w:t>
      </w:r>
    </w:p>
    <w:p w:rsidR="002A58A4" w:rsidRPr="002A58A4" w:rsidRDefault="002A58A4" w:rsidP="007D6F6F">
      <w:pPr>
        <w:pStyle w:val="ConsPlusNormal"/>
        <w:jc w:val="both"/>
        <w:rPr>
          <w:rFonts w:ascii="Arial" w:hAnsi="Arial" w:cs="Arial"/>
          <w:sz w:val="24"/>
          <w:szCs w:val="24"/>
        </w:rPr>
      </w:pPr>
    </w:p>
    <w:p w:rsidR="002A58A4" w:rsidRPr="00B86EA5" w:rsidRDefault="002A58A4" w:rsidP="007D6F6F">
      <w:pPr>
        <w:pStyle w:val="ConsPlusNormal"/>
        <w:jc w:val="center"/>
        <w:outlineLvl w:val="1"/>
        <w:rPr>
          <w:rFonts w:ascii="Arial" w:hAnsi="Arial" w:cs="Arial"/>
          <w:b/>
          <w:sz w:val="24"/>
          <w:szCs w:val="24"/>
        </w:rPr>
      </w:pPr>
      <w:r w:rsidRPr="00B86EA5">
        <w:rPr>
          <w:rFonts w:ascii="Arial" w:hAnsi="Arial" w:cs="Arial"/>
          <w:b/>
          <w:sz w:val="24"/>
          <w:szCs w:val="24"/>
        </w:rPr>
        <w:t>13. Организация движения пешеходов</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13.1. </w:t>
      </w:r>
      <w:proofErr w:type="gramStart"/>
      <w:r w:rsidRPr="002A58A4">
        <w:rPr>
          <w:rFonts w:ascii="Arial" w:hAnsi="Arial" w:cs="Arial"/>
          <w:sz w:val="24"/>
          <w:szCs w:val="24"/>
        </w:rPr>
        <w:t>Сеть пешеходных дорожек должна быть рационально организована в направлениях основных путей движения пешеходов,</w:t>
      </w:r>
      <w:r w:rsidR="00A91BE2">
        <w:rPr>
          <w:rFonts w:ascii="Arial" w:hAnsi="Arial" w:cs="Arial"/>
          <w:sz w:val="24"/>
          <w:szCs w:val="24"/>
        </w:rPr>
        <w:t xml:space="preserve"> у образовательных учреждениях (на местах остановки школьных автобусов),</w:t>
      </w:r>
      <w:r w:rsidRPr="002A58A4">
        <w:rPr>
          <w:rFonts w:ascii="Arial" w:hAnsi="Arial" w:cs="Arial"/>
          <w:sz w:val="24"/>
          <w:szCs w:val="24"/>
        </w:rPr>
        <w:t xml:space="preserve"> чтобы обеспечивать удобные кратчайшие подходы от жилых домов к остановкам общественного транспорта, школам, магазинам, объектам культурно-бытового обслуживания, спортивным, детским и спортивным площадкам.</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13.2. В случаях если сеть пешеходных дорожек сформирована нерационально и жителями поселений стихийно определяются более рациональные трассы пешеходных коммуникаций, эксплуатирующим организациям следует закрепить сложившуюся ситуацию устройством в этих направлениях пешеходных дорожек с твердым или нетвердым (специальным) покрытием.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13.3. Пешеходные аллеи, дорожки, тропинки, как правило, должны быть одинаковой ширины на всем протяжении. Разрешается их уширение для установки на них скамеек для отдыха. Ширина пешеходных аллей в зависимости от интенсивности движения должна составлять 2,25 - 3,0 м, дорожек - 0,75 - 1,5 м, тропинок - 0,75 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13.4. Пешеходные пути в пределах поселений должны быть приспособлены </w:t>
      </w:r>
      <w:r w:rsidRPr="002A58A4">
        <w:rPr>
          <w:rFonts w:ascii="Arial" w:hAnsi="Arial" w:cs="Arial"/>
          <w:sz w:val="24"/>
          <w:szCs w:val="24"/>
        </w:rPr>
        <w:lastRenderedPageBreak/>
        <w:t>для передвижения инвалидов и людей с заболеваниями опорно-двигательного аппарата. Для удобства жителей, использующих для передвижения инвалидные коляски, пешеходные пути должны быть проложены с уклонами от 4 до 50%, оборудованы не только лестницами, но и пандусами, смягчающими значительный уклон горизонтальными участками.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13.5. Покрытия дорожек на территории поселений могут быть двух категорий: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твердые покрытия (литой асфальт, песчаный асфальт, плитки разных размеров) рекомендуется применить для основных пешеходных коммуникаций с пешеходным движением более 100 - 150 чел./час;</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нетвердые (специальные) покрытия (гравийная крошка, уплотненный грунт) - для организации второстепенных пешеходных связей.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13.6. Дорожки, ведущие к остановкам общественного транспорта, школам, детским садам, магазинам и другим учреждениям культурно-бытового и коммунального обслуживания, должны иметь твердое покрытие, обеспечивающее пользование ими в любое время года и любую погоду.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13.7. При выборе покрытий нужно руководствоваться назначением дорожек, интенсивностью их использования, </w:t>
      </w:r>
      <w:proofErr w:type="spellStart"/>
      <w:r w:rsidRPr="002A58A4">
        <w:rPr>
          <w:rFonts w:ascii="Arial" w:hAnsi="Arial" w:cs="Arial"/>
          <w:sz w:val="24"/>
          <w:szCs w:val="24"/>
        </w:rPr>
        <w:t>цвето</w:t>
      </w:r>
      <w:proofErr w:type="spellEnd"/>
      <w:r w:rsidRPr="002A58A4">
        <w:rPr>
          <w:rFonts w:ascii="Arial" w:hAnsi="Arial" w:cs="Arial"/>
          <w:sz w:val="24"/>
          <w:szCs w:val="24"/>
        </w:rPr>
        <w:t>-фактурными характеристиками покрытий, возможностями механизированной уборки с использованием тротуароуборочной техники.</w:t>
      </w:r>
    </w:p>
    <w:p w:rsidR="002A58A4" w:rsidRPr="002A58A4" w:rsidRDefault="002A58A4" w:rsidP="007D6F6F">
      <w:pPr>
        <w:pStyle w:val="ConsPlusNormal"/>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14. Правила содержания автодорог</w:t>
      </w:r>
    </w:p>
    <w:p w:rsidR="002A58A4" w:rsidRPr="002A58A4" w:rsidRDefault="002A58A4" w:rsidP="007D6F6F">
      <w:pPr>
        <w:pStyle w:val="ConsPlusNormal"/>
        <w:jc w:val="both"/>
        <w:rPr>
          <w:rFonts w:ascii="Arial" w:hAnsi="Arial" w:cs="Arial"/>
          <w:sz w:val="24"/>
          <w:szCs w:val="24"/>
        </w:rPr>
      </w:pPr>
    </w:p>
    <w:p w:rsidR="002A58A4" w:rsidRPr="00EB2508" w:rsidRDefault="002A58A4" w:rsidP="00EB2508">
      <w:pPr>
        <w:pStyle w:val="ConsPlusNormal"/>
        <w:ind w:firstLine="709"/>
        <w:jc w:val="both"/>
        <w:rPr>
          <w:rFonts w:ascii="Arial" w:hAnsi="Arial" w:cs="Arial"/>
          <w:sz w:val="24"/>
          <w:szCs w:val="24"/>
        </w:rPr>
      </w:pPr>
      <w:proofErr w:type="gramStart"/>
      <w:r w:rsidRPr="00EB2508">
        <w:rPr>
          <w:rFonts w:ascii="Arial" w:hAnsi="Arial" w:cs="Arial"/>
          <w:sz w:val="24"/>
          <w:szCs w:val="24"/>
        </w:rPr>
        <w:t xml:space="preserve">В соответствии с п. 5 ч. 4 </w:t>
      </w:r>
      <w:hyperlink r:id="rId24" w:history="1">
        <w:r w:rsidRPr="00EB2508">
          <w:rPr>
            <w:rFonts w:ascii="Arial" w:hAnsi="Arial" w:cs="Arial"/>
            <w:sz w:val="24"/>
            <w:szCs w:val="24"/>
          </w:rPr>
          <w:t>ст. 14</w:t>
        </w:r>
      </w:hyperlink>
      <w:r w:rsidRPr="00EB2508">
        <w:rPr>
          <w:rFonts w:ascii="Arial" w:hAnsi="Arial" w:cs="Arial"/>
          <w:sz w:val="24"/>
          <w:szCs w:val="24"/>
        </w:rPr>
        <w:t xml:space="preserve"> Федерального Закона от 06.10.2003 г. N 131-ФЗ "Об общих принципах организации местного самоуправления в РФ", а также ч. 6 </w:t>
      </w:r>
      <w:hyperlink r:id="rId25" w:history="1">
        <w:r w:rsidRPr="00EB2508">
          <w:rPr>
            <w:rFonts w:ascii="Arial" w:hAnsi="Arial" w:cs="Arial"/>
            <w:sz w:val="24"/>
            <w:szCs w:val="24"/>
          </w:rPr>
          <w:t>ст. 13</w:t>
        </w:r>
      </w:hyperlink>
      <w:r w:rsidRPr="00EB2508">
        <w:rPr>
          <w:rFonts w:ascii="Arial" w:hAnsi="Arial" w:cs="Arial"/>
          <w:sz w:val="24"/>
          <w:szCs w:val="24"/>
        </w:rPr>
        <w:t xml:space="preserve"> Федерального закона от 08.11.2007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отнесена</w:t>
      </w:r>
      <w:proofErr w:type="gramEnd"/>
      <w:r w:rsidRPr="00EB2508">
        <w:rPr>
          <w:rFonts w:ascii="Arial" w:hAnsi="Arial" w:cs="Arial"/>
          <w:sz w:val="24"/>
          <w:szCs w:val="24"/>
        </w:rPr>
        <w:t xml:space="preserve"> к вопросам местного значения поселения.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Мероприятия по содержанию и ремонту автомобильных дорог включают в себя обследование автомобильных дорог, разработку сметной документации, а при необходимости - проектно-сметной документации, планирование, финансирование и выполнение дорожных работ, организацию контроля производства и качества работ, приемку выполненных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14.1. Основным документом учета технического состояния автомобильных дорог является технический паспорт.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14.2. Обследование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Обследование автомобильных дорог осуществляется комиссией, утверждаемой постановлением администрации сельского поселения, в составе представителей администрации Котовского сельского поселения.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Обследование автомобильных дорог проводится путем визуального осмотра не реже одного раза в год, в начале осеннего или в конце весеннего периодов (весенний или осенний осмотры), в соответствии с нормативными документами ("Правила диагностики и оценки </w:t>
      </w:r>
      <w:proofErr w:type="gramStart"/>
      <w:r w:rsidRPr="00EB2508">
        <w:rPr>
          <w:rFonts w:ascii="Arial" w:hAnsi="Arial" w:cs="Arial"/>
          <w:sz w:val="24"/>
          <w:szCs w:val="24"/>
        </w:rPr>
        <w:t>состояния</w:t>
      </w:r>
      <w:proofErr w:type="gramEnd"/>
      <w:r w:rsidRPr="00EB2508">
        <w:rPr>
          <w:rFonts w:ascii="Arial" w:hAnsi="Arial" w:cs="Arial"/>
          <w:sz w:val="24"/>
          <w:szCs w:val="24"/>
        </w:rPr>
        <w:t xml:space="preserve"> автомобильных дорог. Основные положения. </w:t>
      </w:r>
      <w:proofErr w:type="gramStart"/>
      <w:r w:rsidRPr="00EB2508">
        <w:rPr>
          <w:rFonts w:ascii="Arial" w:hAnsi="Arial" w:cs="Arial"/>
          <w:sz w:val="24"/>
          <w:szCs w:val="24"/>
        </w:rPr>
        <w:t xml:space="preserve">ОДН 218.006-2002", утвержденные распоряжением Министерства транспорта Российской Федерации от 03.10.2002 N ИС-840-р, и "Методические рекомендации по ремонту и содержанию автомобильных дорог общего пользования", принятые письмом </w:t>
      </w:r>
      <w:proofErr w:type="spellStart"/>
      <w:r w:rsidRPr="00EB2508">
        <w:rPr>
          <w:rFonts w:ascii="Arial" w:hAnsi="Arial" w:cs="Arial"/>
          <w:sz w:val="24"/>
          <w:szCs w:val="24"/>
        </w:rPr>
        <w:t>Росавтодора</w:t>
      </w:r>
      <w:proofErr w:type="spellEnd"/>
      <w:r w:rsidRPr="00EB2508">
        <w:rPr>
          <w:rFonts w:ascii="Arial" w:hAnsi="Arial" w:cs="Arial"/>
          <w:sz w:val="24"/>
          <w:szCs w:val="24"/>
        </w:rPr>
        <w:t xml:space="preserve"> от 17.03.2004 N ОС-28/1270-ис).</w:t>
      </w:r>
      <w:proofErr w:type="gramEnd"/>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В ходе визуального осмотра автомобильных дорог определяются: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состояние полосы отвода, земляного полотна и водоотвода;</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состояние покрытия проезжей части, его дефекты;</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lastRenderedPageBreak/>
        <w:t>- состояние искусственных дорожных сооружений;</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состояние элементов обустройства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По результатам визуального осмотра комиссией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На основании актов обследования автомобильных дорог администрация Котовского сельского поселения планирует виды работ по содержанию и ремонту автомобильных дорог, а также определяет объемы и очередность их выполнения.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 невозможности визуальной оценки отдельных параметров состояния автомобильной дороги (прочность дорожной одежды и покрытия, шероховатость и коэффициент сцепления колеса с покрытием, состояние мостов и водопропускных труб) может проводиться диагностика, инструментальный контроль автомобильных дорог, обследование искусственных сооружений специализированными организациями.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14.3. Разработка проектно-сметной документации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По итогам рассмотрения материалов обследования автомобильных дорог администрация сельского поселения: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разрабатывает план проектно-изыскательских работ на год;</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подготавливает технические задания на разработку проектно-сметной документации на ремонт автомобильных дорог (участков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организует разработку проектно-сметной документации.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Для проведения работ по ремонту автомобильных дорог разрабатывается проектно-сметная документация в порядке, устанавливаемом Правительством Российской Федерации. На выполнение работ по содержанию автомобильных дорог проектно-сметная документация не разрабатывается.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14.4. Планирование дорожных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Планирование работ по содержанию и ремонту автомобильных дорог осуществляется администрацией сельского поселения, учитывая результаты сезонных осмотров.</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Планирование дорожных работ должно обеспечивать:</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своевременный и качественный ремонт в заданных объемах и натуральных показателях;</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повышение технико-эксплуатационного состояния автомобильных дорог и безопасности дорожного движения;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эффективное использование необходимых для выполнения работ материальных, трудовых и денежных ресурсов;</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применение современных технологий при выполнении работ, совершенствование организации и управления дорожными работами.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14.4. Финансирование дорожных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Финансирование работ по содержанию и ремонту автомобильных дорог осуществляется за счет средств бюджета сельского поселения, иных предусмотренных законодательством Российской Федерации источников финансирования.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Финансовые затраты на выполнение работ по ремонту автомобильных дорог уточняются сметной или проектно-сметной документацией в зависимости от вида планируемого ремонта.</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lastRenderedPageBreak/>
        <w:t>Порядок оплаты выполненных работ по содержанию и ремонту автомобильных дорог определяется в соответствии с заключенными муниципальными контрактами (договорами) на основании подписанных актов выполненных работ и справок о стоимости выполненных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14.6. Выполнение дорожных работ по ремонту и содержанию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(договорам), заключенным с администрацией сельского поселения.</w:t>
      </w:r>
    </w:p>
    <w:p w:rsidR="002A58A4" w:rsidRPr="00EB2508" w:rsidRDefault="002A58A4" w:rsidP="00EB2508">
      <w:pPr>
        <w:pStyle w:val="ConsPlusNormal"/>
        <w:ind w:firstLine="709"/>
        <w:jc w:val="both"/>
        <w:rPr>
          <w:rFonts w:ascii="Arial" w:hAnsi="Arial" w:cs="Arial"/>
          <w:sz w:val="24"/>
          <w:szCs w:val="24"/>
        </w:rPr>
      </w:pPr>
      <w:proofErr w:type="gramStart"/>
      <w:r w:rsidRPr="00EB2508">
        <w:rPr>
          <w:rFonts w:ascii="Arial" w:hAnsi="Arial" w:cs="Arial"/>
          <w:sz w:val="24"/>
          <w:szCs w:val="24"/>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 проектно-сметной документацией, разработанной на конкретный участок автомобильной дороги.</w:t>
      </w:r>
      <w:proofErr w:type="gramEnd"/>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14.7. Организация контроля качества выполненных дорожных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Администрация сельского поселения контролирует: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исполнение муниципальных контрактов (договоров);</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соблюдение технологических параметров при производстве работ по содержанию и ремонту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содержания и </w:t>
      </w:r>
      <w:proofErr w:type="gramStart"/>
      <w:r w:rsidRPr="00EB2508">
        <w:rPr>
          <w:rFonts w:ascii="Arial" w:hAnsi="Arial" w:cs="Arial"/>
          <w:sz w:val="24"/>
          <w:szCs w:val="24"/>
        </w:rPr>
        <w:t>ремонта</w:t>
      </w:r>
      <w:proofErr w:type="gramEnd"/>
      <w:r w:rsidRPr="00EB2508">
        <w:rPr>
          <w:rFonts w:ascii="Arial" w:hAnsi="Arial" w:cs="Arial"/>
          <w:sz w:val="24"/>
          <w:szCs w:val="24"/>
        </w:rPr>
        <w:t xml:space="preserve">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выполнение геодезических работ в процессе ремонта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соответствие объемов и качества выполненных и предъявленных к оплате строительно-монтажных работ рабочей документации;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исполнение подрядными организациями указаний, предписаний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содержании и ремонте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Администрация сельского поселения также выполняет следующие работы:</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 обеспечивает организацию дорожных работ на объектах содержания и </w:t>
      </w:r>
      <w:proofErr w:type="gramStart"/>
      <w:r w:rsidRPr="00EB2508">
        <w:rPr>
          <w:rFonts w:ascii="Arial" w:hAnsi="Arial" w:cs="Arial"/>
          <w:sz w:val="24"/>
          <w:szCs w:val="24"/>
        </w:rPr>
        <w:t>ремонта</w:t>
      </w:r>
      <w:proofErr w:type="gramEnd"/>
      <w:r w:rsidRPr="00EB2508">
        <w:rPr>
          <w:rFonts w:ascii="Arial" w:hAnsi="Arial" w:cs="Arial"/>
          <w:sz w:val="24"/>
          <w:szCs w:val="24"/>
        </w:rPr>
        <w:t xml:space="preserve">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осуществляет оценку транспортно-эксплуатационного состояния автомобильных дорог, обеспечивает их техническое обследование и паспортизацию;</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 осуществляет сбор оперативной информации о ходе выполнения работ на объектах содержания и </w:t>
      </w:r>
      <w:proofErr w:type="gramStart"/>
      <w:r w:rsidRPr="00EB2508">
        <w:rPr>
          <w:rFonts w:ascii="Arial" w:hAnsi="Arial" w:cs="Arial"/>
          <w:sz w:val="24"/>
          <w:szCs w:val="24"/>
        </w:rPr>
        <w:t>ремонта</w:t>
      </w:r>
      <w:proofErr w:type="gramEnd"/>
      <w:r w:rsidRPr="00EB2508">
        <w:rPr>
          <w:rFonts w:ascii="Arial" w:hAnsi="Arial" w:cs="Arial"/>
          <w:sz w:val="24"/>
          <w:szCs w:val="24"/>
        </w:rPr>
        <w:t xml:space="preserve">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 осуществляет проверку ведения исполнительной документации на объектах содержания и </w:t>
      </w:r>
      <w:proofErr w:type="gramStart"/>
      <w:r w:rsidRPr="00EB2508">
        <w:rPr>
          <w:rFonts w:ascii="Arial" w:hAnsi="Arial" w:cs="Arial"/>
          <w:sz w:val="24"/>
          <w:szCs w:val="24"/>
        </w:rPr>
        <w:t>ремонта</w:t>
      </w:r>
      <w:proofErr w:type="gramEnd"/>
      <w:r w:rsidRPr="00EB2508">
        <w:rPr>
          <w:rFonts w:ascii="Arial" w:hAnsi="Arial" w:cs="Arial"/>
          <w:sz w:val="24"/>
          <w:szCs w:val="24"/>
        </w:rPr>
        <w:t xml:space="preserve">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Администрация сельского поселения имеет право самостоятельно осуществлять контроль объемов и качества выполняемых (выполненных) подрядчиками дорожных работ и предъявлять требования по устранению </w:t>
      </w:r>
      <w:r w:rsidRPr="00EB2508">
        <w:rPr>
          <w:rFonts w:ascii="Arial" w:hAnsi="Arial" w:cs="Arial"/>
          <w:sz w:val="24"/>
          <w:szCs w:val="24"/>
        </w:rPr>
        <w:lastRenderedPageBreak/>
        <w:t>выявленных недостатков и нарушений, осуществлять плановый и внеплановый контроль объемов и качества выполнения работ на объектах содержания и ремонта.</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14.8. Приемка выполненных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Содержание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Приемка выполненных работ по содержанию автомобильных дорог проводится администрацией сельского поселения в соответствии с заключенными муниципальными контрактами (договорами).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Приемка результатов выполненных работ по содержанию автомобильных дорог осуществляется в соответствии с условиями заключенного договора на их выполнение.</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По результатам оценки выполненных работ по содержанию составляется акт о выполненных работах, в котором отражается, когда и какие работы на автомобильной дороге местного значения (участке автомобильной дороги) произведены, качество выполненных работ;</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Если в акте о выполненных работах по содержанию автомобильной дороги местного значения имеется отметка о некачественно выполненных работах, недостатки выполненных работ должны быть устранены в сроки, указанные в договоре;</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В случае если в договоре сроки устранения недостатков выполненных работ не отражены, организация, юридические, физические лица, осуществившие работы по содержанию автомобильной дороги местного значения, устраняют недостатки выполненных работ в разумные сроки, определяемые заказчиком.</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Ремонт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Приемка выполненных работ по ремонту автомобильных дорог местного значения (участков автомобильных дорог) и искусственных сооружений на них осуществляется в соответствии с заключенными муниципальными контрактами (договорами).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Приемка в эксплуатацию автомобильных дорог (участков автомобильных дорог), законченных ремонтом, осуществляется в соответствии с законодательными актами, строительными нормами и правилами, стандартами, инструкциями.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Не допускается приемка в эксплуатацию автомобильных дорог и дорожных сооружений при наличии отступлений от проекта, снижающих прочность, устойчивость, надежность и экологическую безопасность построенных объектов, уровень безопасности движения транспортных средств, а также отступлений от проекта, не согласованных с проектной организацией и администрацией сельского поселения.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Назначение приемочной комиссии по приемке в эксплуатацию законченной ремонтом автомобильной дороги производится постановлением администрации Котовского сельского поселения.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Работу приемочной комиссии организует ее председатель.</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Приемочной комиссии предъявляются законченная ремонтом автомобильная дорога (участок автомобильной дороги) и следующие документы:</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в случае реконструкции, капитального ремонта или строительства - утвержденная к производству работ проектно-сметная документация;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проект акта приемки объекта в эксплуатацию;</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ведомость выполненных работ с расчетом их стоимости.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Приемочная комиссия изучает и анализирует предъявленные документы и освидетельствует автомобильную дорогу с проведением в случае необходимости контрольных измерений, проверок и испытаний.</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Акт приемки автомобильной дороги подписывается всеми членами </w:t>
      </w:r>
      <w:r w:rsidRPr="00EB2508">
        <w:rPr>
          <w:rFonts w:ascii="Arial" w:hAnsi="Arial" w:cs="Arial"/>
          <w:sz w:val="24"/>
          <w:szCs w:val="24"/>
        </w:rPr>
        <w:lastRenderedPageBreak/>
        <w:t>приемочной комиссии. Члены приемочной комиссии, имеющие особое мнение, излагают его в письменном виде в приложении к акту приемки с обоснованиями, имеющими ссылки на действующие законодательные и нормативные акты. Заключение председателя приемочной комиссии по указанным особым мнениям излагается в докладной записке к акту приемки.</w:t>
      </w:r>
    </w:p>
    <w:p w:rsidR="002A58A4" w:rsidRPr="00EB2508" w:rsidRDefault="002A58A4" w:rsidP="00EB2508">
      <w:pPr>
        <w:pStyle w:val="ConsPlusNormal"/>
        <w:ind w:firstLine="709"/>
        <w:jc w:val="both"/>
        <w:rPr>
          <w:rFonts w:ascii="Arial" w:hAnsi="Arial" w:cs="Arial"/>
          <w:sz w:val="24"/>
          <w:szCs w:val="24"/>
        </w:rPr>
      </w:pPr>
      <w:proofErr w:type="gramStart"/>
      <w:r w:rsidRPr="00EB2508">
        <w:rPr>
          <w:rFonts w:ascii="Arial" w:hAnsi="Arial" w:cs="Arial"/>
          <w:sz w:val="24"/>
          <w:szCs w:val="24"/>
        </w:rPr>
        <w:t>Если приемочная комиссия принимает решение о невозможности приемки в эксплуатацию автомобильной дороги (участка автомобильной дороги), то вместо акта приемки составляется мотивированное заключение с обоснованиями, имеющими ссылки на действующие нормативные акты, которое подписывается всеми членами приемочной комиссии, с предложениями по устранению выявленных недостатков в установленные сроки для обеспечения ввода автомобильной дороги (участка автомобильной дороги) в эксплуатацию.</w:t>
      </w:r>
      <w:proofErr w:type="gramEnd"/>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Ответственность за приемку в эксплуатацию объекта с несоблюдением требований несет председатель приемочной комиссии. Организации, допустившие нарушение строительных норм при производстве работ, привлекаются к ответственности, предусмотренной действующим законодательством Российской Федерации.</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14.9. Охрана окружающей среды</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Охрана окружающей среды - комплекс мероприятий, снижающий отрицательное воздействие автомобильной дороги на окружающую среду.</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Подрядные организации, выполняющие работы по ремонту и содержанию автомобильных дорог должны строго соблюдать требования законодательства Российской Федерации по охране окружающей среды и условия муниципального контракта.</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Администрация поселения осуществляет постоянный </w:t>
      </w:r>
      <w:proofErr w:type="gramStart"/>
      <w:r w:rsidRPr="00EB2508">
        <w:rPr>
          <w:rFonts w:ascii="Arial" w:hAnsi="Arial" w:cs="Arial"/>
          <w:sz w:val="24"/>
          <w:szCs w:val="24"/>
        </w:rPr>
        <w:t>контроль за</w:t>
      </w:r>
      <w:proofErr w:type="gramEnd"/>
      <w:r w:rsidRPr="00EB2508">
        <w:rPr>
          <w:rFonts w:ascii="Arial" w:hAnsi="Arial" w:cs="Arial"/>
          <w:sz w:val="24"/>
          <w:szCs w:val="24"/>
        </w:rPr>
        <w:t xml:space="preserve"> выполнением подрядными организациями мероприятий по охране окружающей среды.</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14.10. Содержание дорог в зимний период.</w:t>
      </w:r>
    </w:p>
    <w:p w:rsidR="002A58A4" w:rsidRPr="00EB2508" w:rsidRDefault="00BD5AFB" w:rsidP="00EB2508">
      <w:pPr>
        <w:pStyle w:val="ConsPlusNormal"/>
        <w:ind w:firstLine="709"/>
        <w:jc w:val="both"/>
        <w:rPr>
          <w:rFonts w:ascii="Arial" w:hAnsi="Arial" w:cs="Arial"/>
          <w:sz w:val="24"/>
          <w:szCs w:val="24"/>
        </w:rPr>
      </w:pPr>
      <w:hyperlink r:id="rId26" w:history="1">
        <w:r w:rsidR="002A58A4" w:rsidRPr="00EB2508">
          <w:rPr>
            <w:rFonts w:ascii="Arial" w:hAnsi="Arial" w:cs="Arial"/>
            <w:sz w:val="24"/>
            <w:szCs w:val="24"/>
          </w:rPr>
          <w:t>Статьей 1</w:t>
        </w:r>
      </w:hyperlink>
      <w:r w:rsidR="002A58A4" w:rsidRPr="00EB2508">
        <w:rPr>
          <w:rFonts w:ascii="Arial" w:hAnsi="Arial" w:cs="Arial"/>
          <w:sz w:val="24"/>
          <w:szCs w:val="24"/>
        </w:rPr>
        <w:t xml:space="preserve"> Федерального закона "О безопасности дорожного движения" от 11.12.1995 г. N 196-ФЗ в качестве задачи безопасности дорожного движения определена охрана жизни, здоровья и имущества граждан, защита их прав и законных интересов.</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В силу </w:t>
      </w:r>
      <w:hyperlink r:id="rId27" w:history="1">
        <w:r w:rsidRPr="00EB2508">
          <w:rPr>
            <w:rFonts w:ascii="Arial" w:hAnsi="Arial" w:cs="Arial"/>
            <w:sz w:val="24"/>
            <w:szCs w:val="24"/>
          </w:rPr>
          <w:t>ст. 12</w:t>
        </w:r>
      </w:hyperlink>
      <w:r w:rsidRPr="00EB2508">
        <w:rPr>
          <w:rFonts w:ascii="Arial" w:hAnsi="Arial" w:cs="Arial"/>
          <w:sz w:val="24"/>
          <w:szCs w:val="24"/>
        </w:rPr>
        <w:t xml:space="preserve"> выше указанного Закона содержание дорог на территории Российской Федерации должны обеспечивать безопасность дорожного движения, соответствие состояния дорог правилам, стандартам, техническим нормам и другим нормативным документам, относящимся к обеспечению безопасности дорожного движения. Обязанность по обеспечению соответствия состояния дорог при их содержании установленным правилам, стандартам, техническим нормам и другим нормативным документам возлагается на лиц, осуществляющих содержание автомобильных дорог.</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В зимний период основными технологическими процессами при содержании дорог являются:</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патрульная очистка проезжей части дорог от снега;</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удаление снежных валов с обочин;</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удаление с проезжей части уплотненного снега;</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расчистка снежных заносов;</w:t>
      </w:r>
    </w:p>
    <w:p w:rsidR="002A58A4" w:rsidRPr="00EB2508"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борьба с зимней скользкостью;</w:t>
      </w:r>
    </w:p>
    <w:p w:rsidR="002A58A4" w:rsidRPr="002A58A4" w:rsidRDefault="002A58A4" w:rsidP="00EB2508">
      <w:pPr>
        <w:pStyle w:val="ConsPlusNormal"/>
        <w:ind w:firstLine="709"/>
        <w:jc w:val="both"/>
        <w:rPr>
          <w:rFonts w:ascii="Arial" w:hAnsi="Arial" w:cs="Arial"/>
          <w:sz w:val="24"/>
          <w:szCs w:val="24"/>
        </w:rPr>
      </w:pPr>
      <w:r w:rsidRPr="00EB2508">
        <w:rPr>
          <w:rFonts w:ascii="Arial" w:hAnsi="Arial" w:cs="Arial"/>
          <w:sz w:val="24"/>
          <w:szCs w:val="24"/>
        </w:rPr>
        <w:t xml:space="preserve">- устройство снежных траншей или валов на придорожной полосе для защиты дроги от снежных заносов. </w:t>
      </w:r>
      <w:proofErr w:type="gramStart"/>
      <w:r w:rsidRPr="00EB2508">
        <w:rPr>
          <w:rFonts w:ascii="Arial" w:hAnsi="Arial" w:cs="Arial"/>
          <w:sz w:val="24"/>
          <w:szCs w:val="24"/>
        </w:rPr>
        <w:t xml:space="preserve">В соответствии с п. 6.3.2 Методических </w:t>
      </w:r>
      <w:r w:rsidRPr="00EB2508">
        <w:rPr>
          <w:rFonts w:ascii="Arial" w:hAnsi="Arial" w:cs="Arial"/>
          <w:sz w:val="24"/>
          <w:szCs w:val="24"/>
        </w:rPr>
        <w:lastRenderedPageBreak/>
        <w:t>рекомендаций по ремонту и содержанию автомобильных дорог общего пользования, принятых и введенных в действие письмом Государственной службы дорожного хозяйства Министерства транспорта РФ от 17.03.2004 г. N ОС-28/1270-ис основным видом мероприятий по очистке дорог от снега является патрульная снегоочистка, которая производится периодическими проходами плужных и плужно-щеточных снегоочистителей в течение всей метели или снегопада.</w:t>
      </w:r>
      <w:proofErr w:type="gramEnd"/>
      <w:r w:rsidRPr="00EB2508">
        <w:rPr>
          <w:rFonts w:ascii="Arial" w:hAnsi="Arial" w:cs="Arial"/>
          <w:sz w:val="24"/>
          <w:szCs w:val="24"/>
        </w:rPr>
        <w:t xml:space="preserve"> Недопустимо наличие на поверхности дороги уплотненного слоя снега. Неуплотненный слой снега на проезжей части, образовавшийся после снегопада или метели не может превышать 70 мм. </w:t>
      </w:r>
      <w:hyperlink r:id="rId28" w:history="1">
        <w:r w:rsidRPr="00EB2508">
          <w:rPr>
            <w:rFonts w:ascii="Arial" w:hAnsi="Arial" w:cs="Arial"/>
            <w:sz w:val="24"/>
            <w:szCs w:val="24"/>
          </w:rPr>
          <w:t>Пунктами 3.1.6</w:t>
        </w:r>
      </w:hyperlink>
      <w:r w:rsidRPr="00EB2508">
        <w:rPr>
          <w:rFonts w:ascii="Arial" w:hAnsi="Arial" w:cs="Arial"/>
          <w:sz w:val="24"/>
          <w:szCs w:val="24"/>
        </w:rPr>
        <w:t xml:space="preserve">, </w:t>
      </w:r>
      <w:hyperlink r:id="rId29" w:history="1">
        <w:r w:rsidRPr="00EB2508">
          <w:rPr>
            <w:rFonts w:ascii="Arial" w:hAnsi="Arial" w:cs="Arial"/>
            <w:sz w:val="24"/>
            <w:szCs w:val="24"/>
          </w:rPr>
          <w:t>3.1.7</w:t>
        </w:r>
      </w:hyperlink>
      <w:r w:rsidRPr="00EB2508">
        <w:rPr>
          <w:rFonts w:ascii="Arial" w:hAnsi="Arial" w:cs="Arial"/>
          <w:sz w:val="24"/>
          <w:szCs w:val="24"/>
        </w:rPr>
        <w:t xml:space="preserve"> государственного стандарта РФ ГОСТ </w:t>
      </w:r>
      <w:proofErr w:type="gramStart"/>
      <w:r w:rsidRPr="00EB2508">
        <w:rPr>
          <w:rFonts w:ascii="Arial" w:hAnsi="Arial" w:cs="Arial"/>
          <w:sz w:val="24"/>
          <w:szCs w:val="24"/>
        </w:rPr>
        <w:t>Р</w:t>
      </w:r>
      <w:proofErr w:type="gramEnd"/>
      <w:r w:rsidRPr="00EB2508">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утвержденного </w:t>
      </w:r>
      <w:hyperlink r:id="rId30" w:history="1">
        <w:r w:rsidRPr="00EB2508">
          <w:rPr>
            <w:rFonts w:ascii="Arial" w:hAnsi="Arial" w:cs="Arial"/>
            <w:sz w:val="24"/>
            <w:szCs w:val="24"/>
          </w:rPr>
          <w:t>постановлением</w:t>
        </w:r>
      </w:hyperlink>
      <w:r w:rsidRPr="00EB2508">
        <w:rPr>
          <w:rFonts w:ascii="Arial" w:hAnsi="Arial" w:cs="Arial"/>
          <w:sz w:val="24"/>
          <w:szCs w:val="24"/>
        </w:rPr>
        <w:t xml:space="preserve"> Госстандарта РФ от 11.10.1993 г. N 221 утверждены сроки окончания снегоочистки для автомобильных дорог, а также улиц и дорог населенных пунктов. Так, нормативный срок окончания снегоочистки составляет 4 - 6 часов с момента окончания снегопада или метели до момента завершения работ. Не очистка улиц от снега создает опасность для участников дорожного движения, может привести к травматизму на дорогах сельских поселений в зимний период и дорожно-транспортным происшествиям</w:t>
      </w:r>
      <w:r w:rsidRPr="002A58A4">
        <w:rPr>
          <w:rFonts w:ascii="Arial" w:hAnsi="Arial" w:cs="Arial"/>
          <w:sz w:val="24"/>
          <w:szCs w:val="24"/>
        </w:rPr>
        <w:t>.</w:t>
      </w:r>
    </w:p>
    <w:p w:rsidR="002A58A4" w:rsidRPr="002A58A4" w:rsidRDefault="002A58A4" w:rsidP="007D6F6F">
      <w:pPr>
        <w:pStyle w:val="ConsPlusNormal"/>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15. Правила содержания транспортных средств</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15.1.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w:t>
      </w:r>
      <w:proofErr w:type="gramStart"/>
      <w:r w:rsidRPr="002A58A4">
        <w:rPr>
          <w:rFonts w:ascii="Arial" w:hAnsi="Arial" w:cs="Arial"/>
          <w:sz w:val="24"/>
          <w:szCs w:val="24"/>
        </w:rPr>
        <w:t>исправными</w:t>
      </w:r>
      <w:proofErr w:type="gramEnd"/>
      <w:r w:rsidRPr="002A58A4">
        <w:rPr>
          <w:rFonts w:ascii="Arial" w:hAnsi="Arial" w:cs="Arial"/>
          <w:sz w:val="24"/>
          <w:szCs w:val="24"/>
        </w:rPr>
        <w:t xml:space="preserve"> и чистыми.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15.2. Мойку транспортных средств разрешается осуществлять только в местах, предназначенных для этих целей (автомойки).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15.3. 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 п.), а также на участках открытого грунта вне проезжей части улиц (переулков).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15.5. Запрещается хранение и стоянка неисправных транспортных средств и их деталей на придомовых территориях.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15.6. Владельцам личного автотранспорта и сельскохозяйственной техники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 ч. частного допускается только в гаражах, на автостоянках или автобазах.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15.7.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15.7. </w:t>
      </w:r>
      <w:proofErr w:type="gramStart"/>
      <w:r w:rsidRPr="002A58A4">
        <w:rPr>
          <w:rFonts w:ascii="Arial" w:hAnsi="Arial" w:cs="Arial"/>
          <w:sz w:val="24"/>
          <w:szCs w:val="24"/>
        </w:rPr>
        <w:t xml:space="preserve">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w:t>
      </w:r>
      <w:r w:rsidRPr="002A58A4">
        <w:rPr>
          <w:rFonts w:ascii="Arial" w:hAnsi="Arial" w:cs="Arial"/>
          <w:sz w:val="24"/>
          <w:szCs w:val="24"/>
        </w:rPr>
        <w:lastRenderedPageBreak/>
        <w:t>силовых ограждений, электрических опор, бордюрных камней и т. 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 средств виновного в</w:t>
      </w:r>
      <w:proofErr w:type="gramEnd"/>
      <w:r w:rsidRPr="002A58A4">
        <w:rPr>
          <w:rFonts w:ascii="Arial" w:hAnsi="Arial" w:cs="Arial"/>
          <w:sz w:val="24"/>
          <w:szCs w:val="24"/>
        </w:rPr>
        <w:t xml:space="preserve"> ДТП.</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15.8. Брошенный автотранспорт: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Выявление брошенного и разукомплектованного транспорта на территориях поселения осуществляют ОГИБДД, а также администрация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 -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w:t>
      </w:r>
      <w:proofErr w:type="gramStart"/>
      <w:r w:rsidRPr="002A58A4">
        <w:rPr>
          <w:rFonts w:ascii="Arial" w:hAnsi="Arial" w:cs="Arial"/>
          <w:sz w:val="24"/>
          <w:szCs w:val="24"/>
        </w:rPr>
        <w:t>неметаллических</w:t>
      </w:r>
      <w:proofErr w:type="gramEnd"/>
      <w:r w:rsidRPr="002A58A4">
        <w:rPr>
          <w:rFonts w:ascii="Arial" w:hAnsi="Arial" w:cs="Arial"/>
          <w:sz w:val="24"/>
          <w:szCs w:val="24"/>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 - </w:t>
      </w:r>
      <w:proofErr w:type="gramStart"/>
      <w:r w:rsidRPr="002A58A4">
        <w:rPr>
          <w:rFonts w:ascii="Arial" w:hAnsi="Arial" w:cs="Arial"/>
          <w:sz w:val="24"/>
          <w:szCs w:val="24"/>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2A58A4">
        <w:rPr>
          <w:rFonts w:ascii="Arial" w:hAnsi="Arial" w:cs="Arial"/>
          <w:sz w:val="24"/>
          <w:szCs w:val="24"/>
        </w:rPr>
        <w:t xml:space="preserve"> транспорта.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w:t>
      </w:r>
      <w:proofErr w:type="gramStart"/>
      <w:r w:rsidRPr="002A58A4">
        <w:rPr>
          <w:rFonts w:ascii="Arial" w:hAnsi="Arial" w:cs="Arial"/>
          <w:sz w:val="24"/>
          <w:szCs w:val="24"/>
        </w:rPr>
        <w:t>Контроль за</w:t>
      </w:r>
      <w:proofErr w:type="gramEnd"/>
      <w:r w:rsidRPr="002A58A4">
        <w:rPr>
          <w:rFonts w:ascii="Arial" w:hAnsi="Arial" w:cs="Arial"/>
          <w:sz w:val="24"/>
          <w:szCs w:val="24"/>
        </w:rPr>
        <w:t xml:space="preserve"> эвакуацией брошенных и разукомплектованных автотранспортных средств осуществляют ОГИБДД.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15.9. Правила содержания дорожных знаков, ограждений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15.9.1. Автомобильные дороги должны быть оборудованы дорожными знаками в соответствии с утвержденной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15.9.2. Опасные для движения участки улиц (в том числе проходящие по мостам и путепроводам) должны быть оборудованы ограждениями.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Поврежденные элементы ограждений подлежат восстановлению или замене в течение суток после обнаружения дефектов.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15.9.3. Информационные указатели, километровые знаки, парапеты и др. должны быть окрашены в соответствии с существующими ГОСТами, промыты и очищены от грязи. Все надписи на указателях должны быть четко различимы.</w:t>
      </w:r>
    </w:p>
    <w:p w:rsidR="002A58A4" w:rsidRPr="002A58A4" w:rsidRDefault="002A58A4" w:rsidP="007D6F6F">
      <w:pPr>
        <w:pStyle w:val="ConsPlusNormal"/>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16. Правила установки и эксплуатации световых вывесок,</w:t>
      </w:r>
    </w:p>
    <w:p w:rsidR="002A58A4" w:rsidRPr="002A58A4" w:rsidRDefault="002A58A4" w:rsidP="007D6F6F">
      <w:pPr>
        <w:pStyle w:val="ConsPlusNormal"/>
        <w:jc w:val="center"/>
        <w:rPr>
          <w:rFonts w:ascii="Arial" w:hAnsi="Arial" w:cs="Arial"/>
          <w:sz w:val="24"/>
          <w:szCs w:val="24"/>
        </w:rPr>
      </w:pPr>
      <w:r w:rsidRPr="00E941BA">
        <w:rPr>
          <w:rFonts w:ascii="Arial" w:hAnsi="Arial" w:cs="Arial"/>
          <w:b/>
          <w:sz w:val="24"/>
          <w:szCs w:val="24"/>
        </w:rPr>
        <w:t>реклам и витрин</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16.1. Установка световых вывесок и рекламы для магазинов, предприятий общественного питания, бытового обслуживания и культурно-зрелищных предприятий должна согласовываться с администрацией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16.2. Предприятия,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они должны быть отключены. Средства наружной рекламы и информации должны размещаться и содержаться в чистоте (подсвечиваться в темное время суток). Ответственность за их содержание несут юридические лица, </w:t>
      </w:r>
      <w:r w:rsidRPr="002A58A4">
        <w:rPr>
          <w:rFonts w:ascii="Arial" w:hAnsi="Arial" w:cs="Arial"/>
          <w:sz w:val="24"/>
          <w:szCs w:val="24"/>
        </w:rPr>
        <w:lastRenderedPageBreak/>
        <w:t>на которых оформлена разрешительная документация.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Включение подсветки отдельно стоящих рекламных конструкций, подсветка витрин и вывесок производится в соответствии с графиком включения устройств наружного освещения.</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 xml:space="preserve">После монтажа (демонтажа) рекламной конструкции </w:t>
      </w:r>
      <w:proofErr w:type="spellStart"/>
      <w:r w:rsidRPr="002A58A4">
        <w:rPr>
          <w:rFonts w:ascii="Arial" w:hAnsi="Arial" w:cs="Arial"/>
          <w:sz w:val="24"/>
          <w:szCs w:val="24"/>
        </w:rPr>
        <w:t>рекламораспространитель</w:t>
      </w:r>
      <w:proofErr w:type="spellEnd"/>
      <w:r w:rsidRPr="002A58A4">
        <w:rPr>
          <w:rFonts w:ascii="Arial" w:hAnsi="Arial" w:cs="Arial"/>
          <w:sz w:val="24"/>
          <w:szCs w:val="24"/>
        </w:rPr>
        <w:t xml:space="preserve"> обязан восстановить благоустройство территорий или объекта размещения в срок не более 5 суток.</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Запрещается производить смену изображений (плакатов) на рекламных конструкциях с заездом автотранспорта на газоны.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16.3. Размещение рекламно-информационных элементов осуществляется на основании комплексного плана рекламно-художественного оформления, согласованного с соответствующими службами.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16.4. Размещение рекламно-информационных элементов на территориях общего пользования производится на основании разрешения, полученного в администрации поселения и согласованного со всеми заинтересованными службами (с заключением договора о закреплении прилегающей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Размещение рекламно-информационных элементов в придорожной зоне подлежит согласованию с ОГИБДД.</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16.5. Запрещается наклеивание и развешивание на зданиях, заборах, павильонах, опорах освещения, деревьях каких-либо объявлений и других информационных сообщений.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Размещение афиш, плакатов, листовок, объявлений производится исключительно в отведенных для этих целей местах (щитах, тумбах и т. п.) по согласованию с администрацией.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 п.) возлагается на балансодержателей или арендаторов указанных объектов.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16.6. Информация предвыборной агитации размещается в специальных местах, определяемых нормативным актом администрации поселения. Уборка агитационных материалов осуществляется в течение одного месяца после проведения агитационной кампании лицами, в интересах которых проводились данные мероприятия.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16.7. Юридические лица и граждане, осуществившие размещение рекламно-информационных элементов, объявлений, плакатов, афиш, листовок и т. п. без соответствующих разрешений, а также в местах, не предусмотренных для этих целей, несут административную ответственность в соответствии с действующим законодательством.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16.8. Размещение и демонтаж праздничного оформления территорий поселения производятся в сроки, установленные администрацией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Ответственность за размещение и содержание праздничного оформления возлагается: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праздничного оформления фасадов и витрин - на балансодержателей и арендаторов зданий;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праздничного оформления центральных улиц - на администрацию поселения.</w:t>
      </w:r>
    </w:p>
    <w:p w:rsidR="002A58A4" w:rsidRPr="002A58A4" w:rsidRDefault="002A58A4" w:rsidP="007D6F6F">
      <w:pPr>
        <w:pStyle w:val="ConsPlusNormal"/>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17. Правила установки и содержания малых архитектурных форм,</w:t>
      </w:r>
    </w:p>
    <w:p w:rsidR="002A58A4" w:rsidRPr="00E941BA" w:rsidRDefault="002A58A4" w:rsidP="007D6F6F">
      <w:pPr>
        <w:pStyle w:val="ConsPlusNormal"/>
        <w:jc w:val="center"/>
        <w:rPr>
          <w:rFonts w:ascii="Arial" w:hAnsi="Arial" w:cs="Arial"/>
          <w:b/>
          <w:sz w:val="24"/>
          <w:szCs w:val="24"/>
        </w:rPr>
      </w:pPr>
      <w:r w:rsidRPr="00E941BA">
        <w:rPr>
          <w:rFonts w:ascii="Arial" w:hAnsi="Arial" w:cs="Arial"/>
          <w:b/>
          <w:sz w:val="24"/>
          <w:szCs w:val="24"/>
        </w:rPr>
        <w:t xml:space="preserve">элементов благоустройства, средств </w:t>
      </w:r>
      <w:proofErr w:type="gramStart"/>
      <w:r w:rsidRPr="00E941BA">
        <w:rPr>
          <w:rFonts w:ascii="Arial" w:hAnsi="Arial" w:cs="Arial"/>
          <w:b/>
          <w:sz w:val="24"/>
          <w:szCs w:val="24"/>
        </w:rPr>
        <w:t>передвижной</w:t>
      </w:r>
      <w:proofErr w:type="gramEnd"/>
    </w:p>
    <w:p w:rsidR="002A58A4" w:rsidRPr="00E941BA" w:rsidRDefault="002A58A4" w:rsidP="007D6F6F">
      <w:pPr>
        <w:pStyle w:val="ConsPlusNormal"/>
        <w:jc w:val="center"/>
        <w:rPr>
          <w:rFonts w:ascii="Arial" w:hAnsi="Arial" w:cs="Arial"/>
          <w:b/>
          <w:sz w:val="24"/>
          <w:szCs w:val="24"/>
        </w:rPr>
      </w:pPr>
      <w:r w:rsidRPr="00E941BA">
        <w:rPr>
          <w:rFonts w:ascii="Arial" w:hAnsi="Arial" w:cs="Arial"/>
          <w:b/>
          <w:sz w:val="24"/>
          <w:szCs w:val="24"/>
        </w:rPr>
        <w:t>мелкорозничной торговли и других легкосъемных объектов</w:t>
      </w:r>
    </w:p>
    <w:p w:rsidR="002A58A4" w:rsidRPr="002A58A4" w:rsidRDefault="002A58A4" w:rsidP="007D6F6F">
      <w:pPr>
        <w:pStyle w:val="ConsPlusNormal"/>
        <w:jc w:val="both"/>
        <w:rPr>
          <w:rFonts w:ascii="Arial" w:hAnsi="Arial" w:cs="Arial"/>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 Малые архитектурные формы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lastRenderedPageBreak/>
        <w:t xml:space="preserve">17.1.1. </w:t>
      </w:r>
      <w:proofErr w:type="gramStart"/>
      <w:r w:rsidRPr="002A58A4">
        <w:rPr>
          <w:rFonts w:ascii="Arial" w:hAnsi="Arial" w:cs="Arial"/>
          <w:sz w:val="24"/>
          <w:szCs w:val="24"/>
        </w:rPr>
        <w:t xml:space="preserve">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w:t>
      </w:r>
      <w:proofErr w:type="spellStart"/>
      <w:r w:rsidRPr="002A58A4">
        <w:rPr>
          <w:rFonts w:ascii="Arial" w:hAnsi="Arial" w:cs="Arial"/>
          <w:sz w:val="24"/>
          <w:szCs w:val="24"/>
        </w:rPr>
        <w:t>перголами</w:t>
      </w:r>
      <w:proofErr w:type="spellEnd"/>
      <w:r w:rsidRPr="002A58A4">
        <w:rPr>
          <w:rFonts w:ascii="Arial" w:hAnsi="Arial" w:cs="Arial"/>
          <w:sz w:val="24"/>
          <w:szCs w:val="24"/>
        </w:rPr>
        <w:t>,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17.1.3. Малые архитектурные формы для территорий общественной застройки, площадей, улиц, скверов и парков, набережных и бульваров рекомендуется изготавливать по </w:t>
      </w:r>
      <w:proofErr w:type="gramStart"/>
      <w:r w:rsidRPr="002A58A4">
        <w:rPr>
          <w:rFonts w:ascii="Arial" w:hAnsi="Arial" w:cs="Arial"/>
          <w:sz w:val="24"/>
          <w:szCs w:val="24"/>
        </w:rPr>
        <w:t>индивидуальным проектам</w:t>
      </w:r>
      <w:proofErr w:type="gram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17.1.4. Заказчик обязан обеспечить выполнение работ по проектированию, изготовлению и установке малых архитектурных форм при новом строительстве в границах застраиваемого участка в соответствии с утвержденной проектно-сметной документацией.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Проектирование, изготовление и установка малых архитектурных форм в условиях сложившейся застройки осуществляются владельцами земельных участков, встроенных (пристроенных) помещений, а также предприятиями жилищно-коммунального хозяйства муниципального образования согласно архитектурно-планировочному заданию комитета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17.1.5. Архитектурное и цветовое решение малых архитектурных форм согласовывается с местными органами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17.1.6. Ответственность за содержание и ремонт малых архитектурных форм несут их владельцы. Ремонт и покраска малых архитектурных форм должны осуществляться до наступления летнего сезона.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17.1.8. Организации и предприятия, юридические и физические лица - владельцы малых архитектурных форм обязаны своевременно с периодичностью, обеспечивающей надлежащее состояние, а также по мотивированному требованию должностных лиц местного самоуправления за свой счет осуществлять их замену, ремонт и покраску.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 Временные коммерческие сооружения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17.2.1. Временное коммерческое сооружение (в дальнейшем - ВКС) - сооружение, строение, не относящееся к недвижимому имуществу, расположенное на фундаменте облегченного типа или без фундамента, не связанное с землей, перемещение которого возможно без нанесения несоразмерного ущерба его назначению и используемое в предпринимательской деятельности.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К ВКС относятся: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киоск (ларь) - временное, переносное, оснащенное оборудованием строение облегченного типа без фундамента, на площади которого хранится товарный запас, не имеющее торгового зала, зала для обслуживания, подсобного помещения;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павильон - временное, оснащенное специальным оборудованием строение облегченного типа на фундаменте или без него, имеющее торговый зал или зал для обслуживания, рассчитанное на одно или несколько рабочих мест;</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магазин павильонного типа - временное, оснащенное торговым </w:t>
      </w:r>
      <w:r w:rsidRPr="002A58A4">
        <w:rPr>
          <w:rFonts w:ascii="Arial" w:hAnsi="Arial" w:cs="Arial"/>
          <w:sz w:val="24"/>
          <w:szCs w:val="24"/>
        </w:rPr>
        <w:lastRenderedPageBreak/>
        <w:t>оборудованием строение на фундаменте облегченного типа, рассчитанное на несколько рабочих мест, имеющее торговый зал, подсобные и административно-бытовые помещения;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кафе павильонного типа - временное, оснащенное торговым оборудованием строение, на фундаменте облегченного типа или без него, используемое для организации питания и отдыха потребителей с предоставлением ограниченного ассортимента продукции общественного питания;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автостоянка - строение, сооружения (или его часть) или специальная открытая площадка, предназначенная для хранения автотранспортных средств.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17.2. Временные объекты мелкорозничной торговли, общественного питания и бытового обслуживания, открытые автостоянки (далее - ВКС) размещаются на основании постановлений главы администрации муниципального образования в соответствии с адресными программами их размещения. Адресные программы утверждаются </w:t>
      </w:r>
      <w:r w:rsidR="007A102D">
        <w:rPr>
          <w:rFonts w:ascii="Arial" w:hAnsi="Arial" w:cs="Arial"/>
          <w:sz w:val="24"/>
          <w:szCs w:val="24"/>
        </w:rPr>
        <w:t>Главой администрации</w:t>
      </w:r>
      <w:r w:rsidRPr="002A58A4">
        <w:rPr>
          <w:rFonts w:ascii="Arial" w:hAnsi="Arial" w:cs="Arial"/>
          <w:sz w:val="24"/>
          <w:szCs w:val="24"/>
        </w:rPr>
        <w:t xml:space="preserve">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17.2.3. Установка объектов ВКС, в т. ч. объектов мелкорозничной торговли, осуществляется на основе схемы размещения по проектам, разработанным в соответствии с архитектурно-планировочным заданием и согласованным с органами архитектуры и градостроительства, жилищно-коммунального хозяйства, государственного пожарного надзора, государственного санитарно-эпидемиологического надзора, государственной автомобильной инспекции.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размещении объектов на территории памятника истории и культуры проект также согласовывается с органом, уполномоченным в сфере охраны и использования памятников истории и культуры.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Временные коммерческие сооружения подлежат сдаче в эксплуатацию приемочной комиссии. Акт приемки в эксплуатацию </w:t>
      </w:r>
      <w:proofErr w:type="gramStart"/>
      <w:r w:rsidRPr="002A58A4">
        <w:rPr>
          <w:rFonts w:ascii="Arial" w:hAnsi="Arial" w:cs="Arial"/>
          <w:sz w:val="24"/>
          <w:szCs w:val="24"/>
        </w:rPr>
        <w:t>построенного</w:t>
      </w:r>
      <w:proofErr w:type="gramEnd"/>
      <w:r w:rsidRPr="002A58A4">
        <w:rPr>
          <w:rFonts w:ascii="Arial" w:hAnsi="Arial" w:cs="Arial"/>
          <w:sz w:val="24"/>
          <w:szCs w:val="24"/>
        </w:rPr>
        <w:t xml:space="preserve"> ВКС утверждается главой администрации.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17.2.4. Владелец временного коммерческого сооружения обязан оформить право пользования земельным участком, на котором размещается объект, в соответствии с Земельным </w:t>
      </w:r>
      <w:hyperlink r:id="rId31" w:history="1">
        <w:r w:rsidRPr="007A102D">
          <w:rPr>
            <w:rFonts w:ascii="Arial" w:hAnsi="Arial" w:cs="Arial"/>
            <w:sz w:val="24"/>
            <w:szCs w:val="24"/>
          </w:rPr>
          <w:t>кодексом</w:t>
        </w:r>
      </w:hyperlink>
      <w:r w:rsidRPr="007A102D">
        <w:rPr>
          <w:rFonts w:ascii="Arial" w:hAnsi="Arial" w:cs="Arial"/>
          <w:sz w:val="24"/>
          <w:szCs w:val="24"/>
        </w:rPr>
        <w:t xml:space="preserve"> Российской Федерации и Гражданским </w:t>
      </w:r>
      <w:hyperlink r:id="rId32" w:history="1">
        <w:r w:rsidRPr="007A102D">
          <w:rPr>
            <w:rFonts w:ascii="Arial" w:hAnsi="Arial" w:cs="Arial"/>
            <w:sz w:val="24"/>
            <w:szCs w:val="24"/>
          </w:rPr>
          <w:t>кодексом</w:t>
        </w:r>
      </w:hyperlink>
      <w:r w:rsidRPr="007A102D">
        <w:rPr>
          <w:rFonts w:ascii="Arial" w:hAnsi="Arial" w:cs="Arial"/>
          <w:sz w:val="24"/>
          <w:szCs w:val="24"/>
        </w:rPr>
        <w:t xml:space="preserve"> </w:t>
      </w:r>
      <w:r w:rsidRPr="002A58A4">
        <w:rPr>
          <w:rFonts w:ascii="Arial" w:hAnsi="Arial" w:cs="Arial"/>
          <w:sz w:val="24"/>
          <w:szCs w:val="24"/>
        </w:rPr>
        <w:t>Российской Федерации.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17.2.5.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Стоянка автотранспорта, осуществляющего доставку товара, загрузка временных коммерческих сооружений осуществляются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17.2.6. Архитектурные и цветовые решения временных коммерческих сооружений согласовываются с местными органами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17.2.7. Ремонт, окраска временных коммерческих сооружений должны проводиться за счет их владельцев до начала весенне-летнего сезона в срок до 1 мая ежегодно. Ремонт должен проводиться с учетом сохранения внешнего вида и цветового решения по проектам и предписаниям органов архитектуры и градостроительства.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Размещение автотранспорта, осуществляющего доставку товара, загрузка временных коммерческих сооружений производятся только с подъездов, предусмотренных проектом. Запрещается использование для этих целей тротуаров, пешеходных дорожек и газонов.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17.2.8. Владельцы временных коммерческих сооружений обязаны обеспечить благоустройство прилегающих территорий, сохранность зеленых </w:t>
      </w:r>
      <w:r w:rsidRPr="002A58A4">
        <w:rPr>
          <w:rFonts w:ascii="Arial" w:hAnsi="Arial" w:cs="Arial"/>
          <w:sz w:val="24"/>
          <w:szCs w:val="24"/>
        </w:rPr>
        <w:lastRenderedPageBreak/>
        <w:t>насаждений, газонов в четком соответствии с утвержденным в установленном порядке проектным решением.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17.2.9. Территории, специально отведенные для организации уличной торговли, рынки, площадки по продаже автомобилей и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w:t>
      </w:r>
      <w:proofErr w:type="spellStart"/>
      <w:r w:rsidRPr="002A58A4">
        <w:rPr>
          <w:rFonts w:ascii="Arial" w:hAnsi="Arial" w:cs="Arial"/>
          <w:sz w:val="24"/>
          <w:szCs w:val="24"/>
        </w:rPr>
        <w:t>мусороконтейнерными</w:t>
      </w:r>
      <w:proofErr w:type="spellEnd"/>
      <w:r w:rsidRPr="002A58A4">
        <w:rPr>
          <w:rFonts w:ascii="Arial" w:hAnsi="Arial" w:cs="Arial"/>
          <w:sz w:val="24"/>
          <w:szCs w:val="24"/>
        </w:rPr>
        <w:t xml:space="preserve"> площадками, общественными туалетами, вечерним освещением в четком соответствии с утвержденным в установленном порядке проектным решением.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непосредственной близости от территории рынков должны оборудоваться стоянки для автотранспорта.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17.2.10. Мелкорозничная торговля с автомашин и автоприцепов может быть организована в зонах мелкорозничной торговли на территориях рынков и в других местах по разрешениям администраций городских и сельских поселений, выдаваемым в соответствии с утвержденными адресными программами размещения специализированных площадок.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Для организации торговли с автомашин и автоприцепов требуется наличие площадки с твердым покрытием и с подъездными путями, не мешающими движению пешеходов.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17.2.11. Владельцы ВКС обязаны соблюдать санитарные правила как внутри сооружений, так и на прилегающей территории.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Владельцы ВКС сооружений обязаны обеспечивать своим работникам возможность пользования санузлами. Владельцы торговых киосков с этой целью вправе заключать с ближайшими учреждениями и предприятиями обслуживания договоры на пользование туалетами при отсутствии в непосредственной близости стационарных или мобильных туалетов.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соответствии с утвержденной схемой закрепления прилегающей территории по санитарной очистке и благоустройству владелец ВКС обязан:</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за счет собственных сре</w:t>
      </w:r>
      <w:proofErr w:type="gramStart"/>
      <w:r w:rsidRPr="002A58A4">
        <w:rPr>
          <w:rFonts w:ascii="Arial" w:hAnsi="Arial" w:cs="Arial"/>
          <w:sz w:val="24"/>
          <w:szCs w:val="24"/>
        </w:rPr>
        <w:t>дств св</w:t>
      </w:r>
      <w:proofErr w:type="gramEnd"/>
      <w:r w:rsidRPr="002A58A4">
        <w:rPr>
          <w:rFonts w:ascii="Arial" w:hAnsi="Arial" w:cs="Arial"/>
          <w:sz w:val="24"/>
          <w:szCs w:val="24"/>
        </w:rPr>
        <w:t>оими силами (либо по договорам с местными службами жилищно-коммунального хозяйства) своевременно, с периодичностью, обеспечивающей постоянную чистоту, убирать мусор, а в зимнее время очищать от снега и льда (до асфальта, грунта или другого твердого покрытия) закрепленную территорию;</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обеспечивать своевременный вывоз собранного мусора и отходов, образовавшихся в результате коммерческой и хозяйственной деятельности, по договору с </w:t>
      </w:r>
      <w:proofErr w:type="gramStart"/>
      <w:r w:rsidRPr="002A58A4">
        <w:rPr>
          <w:rFonts w:ascii="Arial" w:hAnsi="Arial" w:cs="Arial"/>
          <w:sz w:val="24"/>
          <w:szCs w:val="24"/>
        </w:rPr>
        <w:t>лицензированными</w:t>
      </w:r>
      <w:proofErr w:type="gramEnd"/>
      <w:r w:rsidRPr="002A58A4">
        <w:rPr>
          <w:rFonts w:ascii="Arial" w:hAnsi="Arial" w:cs="Arial"/>
          <w:sz w:val="24"/>
          <w:szCs w:val="24"/>
        </w:rPr>
        <w:t xml:space="preserve"> </w:t>
      </w:r>
      <w:proofErr w:type="spellStart"/>
      <w:r w:rsidRPr="002A58A4">
        <w:rPr>
          <w:rFonts w:ascii="Arial" w:hAnsi="Arial" w:cs="Arial"/>
          <w:sz w:val="24"/>
          <w:szCs w:val="24"/>
        </w:rPr>
        <w:t>спецпредприятиями</w:t>
      </w:r>
      <w:proofErr w:type="spellEnd"/>
      <w:r w:rsidRPr="002A58A4">
        <w:rPr>
          <w:rFonts w:ascii="Arial" w:hAnsi="Arial" w:cs="Arial"/>
          <w:sz w:val="24"/>
          <w:szCs w:val="24"/>
        </w:rPr>
        <w:t>.</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17.2.12. Запрещается загромождение противопожарных разрывов между киосками, павильонами и прочими объектами мелкорозничной торговли сгораемыми материалами, оборудованием, тарой и отходами, складирование тары на крышах киосков.</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17.2.13. Деятельность в зоне мелкорозничной торговли может быть приостановлена или прекращена по решению главы администрации в соответствии с действующим законодательством, а также в связи с расторжением договора аренды земельного участка по предусмотренным в нем основаниям.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17.3. Требования к внешнему обустройству и оформлению строительных площадок.</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17.3.1. До начала производства строительных работ подрядчик обязан:</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установить защитные ограждения и навесы строительной площадки;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обозначить въезды на строительную площадку специальными знаками или указателями;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обеспечить наружное освещение по периметру строительной площадки;</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 установить информационный щит с наименованием объекта, заказчика и </w:t>
      </w:r>
      <w:r w:rsidRPr="002A58A4">
        <w:rPr>
          <w:rFonts w:ascii="Arial" w:hAnsi="Arial" w:cs="Arial"/>
          <w:sz w:val="24"/>
          <w:szCs w:val="24"/>
        </w:rPr>
        <w:lastRenderedPageBreak/>
        <w:t>подрядчика с указанием их адресов, телефонов, сроков строительства объекта.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17.3.2. Высота, конструкция ограждения и его размещение должны обеспечивать удобство и безопасность движения транспорта и пешеходов на прилегающих к строительной площадке улицах и тротуарах.</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Высота, конструкция и окраска ограждения согласовываются с органами архитектуры и градостроительства администрации муниципального образования.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Временные ограждения строительных площадок могут быть использованы для размещения городской информации, рекламы, а также в декоративных целях по согласованию с заказчиком и строительной организацией.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17.3.3. Производство работ, связанных с временным нарушением или изменением существующего благоустройства, допускается только по разрешению администрации муниципального образования или владельца участка.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17.3.4.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администрацией муниципального образования.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17.3.5. Проекты организации строительства (капитального ремонта) разрабатываются в составе проектно-сметной документации и согласовываются с заинтересованными службами и органами контроля и надзора.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17.4. Праздничное оформление сельского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17.4.1. Праздничное оформление выполняется в целях создания высокохудожественной среды городских и сельских поселений на период проведения государственных праздников, мероприятий, связанных со знаменательными событиями, согласно программе, утверждаемой постановлением главы администрации муниципального образования.</w:t>
      </w:r>
    </w:p>
    <w:p w:rsidR="002A58A4" w:rsidRPr="002A58A4" w:rsidRDefault="002A58A4" w:rsidP="00EB2508">
      <w:pPr>
        <w:pStyle w:val="ConsPlusNormal"/>
        <w:ind w:firstLine="709"/>
        <w:jc w:val="both"/>
        <w:rPr>
          <w:rFonts w:ascii="Arial" w:hAnsi="Arial" w:cs="Arial"/>
          <w:sz w:val="24"/>
          <w:szCs w:val="24"/>
        </w:rPr>
      </w:pPr>
      <w:proofErr w:type="gramStart"/>
      <w:r w:rsidRPr="002A58A4">
        <w:rPr>
          <w:rFonts w:ascii="Arial" w:hAnsi="Arial" w:cs="Arial"/>
          <w:sz w:val="24"/>
          <w:szCs w:val="24"/>
        </w:rPr>
        <w:t>Праздничное оформление включает размещение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17.2. Концепция праздничного оформления городских и сельских населенных пунктов в рамках общего плана проведения торжественных мероприятий подготавливается администрацией муниципального образования, определяется программой мероприятий и схемой размещения объектов и элементов праздничного оформления. Концепция разрабатывается за счет средств местного бюджета с привлечением других источников финансирования.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концепции праздничного оформления выделяется обязательная часть, в которой определяются места размещения и требования к установке государственных, областных и муниципальных символов (герба, знамени), атрибутов, связанных с конкретным праздником.</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В рамках утвержденной концепции разрабатывается оформительская продукция и проекты ее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рекламы.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Концепция, оформительская продукция и проекты ее размещения разрабатываются за счет средств местного бюджета, средств, поступающих от размещения рекламы, с привлечением других источников финансирования.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Владельцы (арендаторы) зданий и сооружений, земельных участков </w:t>
      </w:r>
      <w:r w:rsidRPr="002A58A4">
        <w:rPr>
          <w:rFonts w:ascii="Arial" w:hAnsi="Arial" w:cs="Arial"/>
          <w:sz w:val="24"/>
          <w:szCs w:val="24"/>
        </w:rPr>
        <w:lastRenderedPageBreak/>
        <w:t>должны обеспечить их праздничное оформление в рамках утвержденной концепции праздничного оформления городского и сельского поселения.</w:t>
      </w:r>
    </w:p>
    <w:p w:rsidR="002A58A4" w:rsidRPr="002A58A4" w:rsidRDefault="002A58A4" w:rsidP="007D6F6F">
      <w:pPr>
        <w:pStyle w:val="ConsPlusNormal"/>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18. Памятники, памятные доски, произведения</w:t>
      </w:r>
    </w:p>
    <w:p w:rsidR="002A58A4" w:rsidRPr="00E941BA" w:rsidRDefault="002A58A4" w:rsidP="007D6F6F">
      <w:pPr>
        <w:pStyle w:val="ConsPlusNormal"/>
        <w:jc w:val="center"/>
        <w:rPr>
          <w:rFonts w:ascii="Arial" w:hAnsi="Arial" w:cs="Arial"/>
          <w:b/>
          <w:sz w:val="24"/>
          <w:szCs w:val="24"/>
        </w:rPr>
      </w:pPr>
      <w:r w:rsidRPr="00E941BA">
        <w:rPr>
          <w:rFonts w:ascii="Arial" w:hAnsi="Arial" w:cs="Arial"/>
          <w:b/>
          <w:sz w:val="24"/>
          <w:szCs w:val="24"/>
        </w:rPr>
        <w:t>монументально-декоративного искусства</w:t>
      </w:r>
    </w:p>
    <w:p w:rsidR="002A58A4" w:rsidRPr="00E941BA" w:rsidRDefault="002A58A4" w:rsidP="007D6F6F">
      <w:pPr>
        <w:pStyle w:val="ConsPlusNormal"/>
        <w:jc w:val="both"/>
        <w:rPr>
          <w:rFonts w:ascii="Arial" w:hAnsi="Arial" w:cs="Arial"/>
          <w:b/>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18.1.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 xml:space="preserve">Памятники и памятные доски устанавливаются на основе </w:t>
      </w:r>
      <w:proofErr w:type="gramStart"/>
      <w:r w:rsidRPr="002A58A4">
        <w:rPr>
          <w:rFonts w:ascii="Arial" w:hAnsi="Arial" w:cs="Arial"/>
          <w:sz w:val="24"/>
          <w:szCs w:val="24"/>
        </w:rPr>
        <w:t>индивидуальных проектов</w:t>
      </w:r>
      <w:proofErr w:type="gramEnd"/>
      <w:r w:rsidRPr="002A58A4">
        <w:rPr>
          <w:rFonts w:ascii="Arial" w:hAnsi="Arial" w:cs="Arial"/>
          <w:sz w:val="24"/>
          <w:szCs w:val="24"/>
        </w:rPr>
        <w:t>, выполненных на конкурсной основе и получивших одобрение общественности, согласование органов архитектуры и градостроительства и органа, уполномоченного в сфере охраны и использования памятников истории и культуры КЧР.</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18.2. Знаки охраны памятников истории, культуры и природы устанавливаются на территориях, зданиях, сооружениях, объектах природы, признанных Правительством Российской Федерации, Правительством КЧР или органами местного самоуправления памятниками истории, культуры, особо охраняемыми территориями, памятниками природы федерального, областного или местного значения.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18.3.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 а в спорных случаях - по решению суда.</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18.4. 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комитетом архитектуры и градостроительства.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КЧР.</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технических регламентов.</w:t>
      </w:r>
    </w:p>
    <w:p w:rsidR="002A58A4" w:rsidRPr="002A58A4" w:rsidRDefault="002A58A4" w:rsidP="007D6F6F">
      <w:pPr>
        <w:pStyle w:val="ConsPlusNormal"/>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19. Организация и проведение санитарного дня</w:t>
      </w:r>
    </w:p>
    <w:p w:rsidR="002A58A4" w:rsidRPr="00E941BA" w:rsidRDefault="002A58A4" w:rsidP="007D6F6F">
      <w:pPr>
        <w:pStyle w:val="ConsPlusNormal"/>
        <w:jc w:val="both"/>
        <w:rPr>
          <w:rFonts w:ascii="Arial" w:hAnsi="Arial" w:cs="Arial"/>
          <w:b/>
          <w:sz w:val="24"/>
          <w:szCs w:val="24"/>
        </w:rPr>
      </w:pP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19.1. Для проведения повсеместной периодической генеральной уборки поселения устанавливается санитарный день по распоряжению администрации поселения.</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Руководители предприятий, организаций, учебных заведений,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силами своих коллективов и транспорта производить на своих, прилегающих и закрепленных территориях уборку с обязательным вывозом мусора на свалку;</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производить чистку, а в необходимых случаях покраску прилегающих заборов, фасадов, цоколей, мойку окон, дверей;</w:t>
      </w:r>
    </w:p>
    <w:p w:rsidR="002A58A4" w:rsidRPr="002A58A4" w:rsidRDefault="002A58A4" w:rsidP="00EB2508">
      <w:pPr>
        <w:pStyle w:val="ConsPlusNormal"/>
        <w:ind w:firstLine="709"/>
        <w:jc w:val="both"/>
        <w:rPr>
          <w:rFonts w:ascii="Arial" w:hAnsi="Arial" w:cs="Arial"/>
          <w:sz w:val="24"/>
          <w:szCs w:val="24"/>
        </w:rPr>
      </w:pPr>
      <w:r w:rsidRPr="002A58A4">
        <w:rPr>
          <w:rFonts w:ascii="Arial" w:hAnsi="Arial" w:cs="Arial"/>
          <w:sz w:val="24"/>
          <w:szCs w:val="24"/>
        </w:rPr>
        <w:t>уничтожать сорную растительность на закрепленных территориях, а также на прилегающих к ним участках.</w:t>
      </w:r>
    </w:p>
    <w:p w:rsidR="002A58A4" w:rsidRPr="002A58A4" w:rsidRDefault="002A58A4" w:rsidP="00EB2508">
      <w:pPr>
        <w:pStyle w:val="ConsPlusNormal"/>
        <w:ind w:firstLine="709"/>
        <w:jc w:val="both"/>
        <w:rPr>
          <w:rFonts w:ascii="Arial" w:hAnsi="Arial" w:cs="Arial"/>
          <w:sz w:val="24"/>
          <w:szCs w:val="24"/>
        </w:rPr>
      </w:pPr>
    </w:p>
    <w:p w:rsidR="002A58A4" w:rsidRPr="00E941BA" w:rsidRDefault="002A58A4" w:rsidP="007D6F6F">
      <w:pPr>
        <w:pStyle w:val="ConsPlusNormal"/>
        <w:jc w:val="center"/>
        <w:outlineLvl w:val="1"/>
        <w:rPr>
          <w:rFonts w:ascii="Arial" w:hAnsi="Arial" w:cs="Arial"/>
          <w:b/>
          <w:sz w:val="24"/>
          <w:szCs w:val="24"/>
        </w:rPr>
      </w:pPr>
      <w:r w:rsidRPr="00E941BA">
        <w:rPr>
          <w:rFonts w:ascii="Arial" w:hAnsi="Arial" w:cs="Arial"/>
          <w:b/>
          <w:sz w:val="24"/>
          <w:szCs w:val="24"/>
        </w:rPr>
        <w:t xml:space="preserve">20. </w:t>
      </w:r>
      <w:proofErr w:type="gramStart"/>
      <w:r w:rsidRPr="00E941BA">
        <w:rPr>
          <w:rFonts w:ascii="Arial" w:hAnsi="Arial" w:cs="Arial"/>
          <w:b/>
          <w:sz w:val="24"/>
          <w:szCs w:val="24"/>
        </w:rPr>
        <w:t>Контроль за</w:t>
      </w:r>
      <w:proofErr w:type="gramEnd"/>
      <w:r w:rsidRPr="00E941BA">
        <w:rPr>
          <w:rFonts w:ascii="Arial" w:hAnsi="Arial" w:cs="Arial"/>
          <w:b/>
          <w:sz w:val="24"/>
          <w:szCs w:val="24"/>
        </w:rPr>
        <w:t xml:space="preserve"> соблюдением и ответственность за нарушение</w:t>
      </w:r>
    </w:p>
    <w:p w:rsidR="002A58A4" w:rsidRPr="00E941BA" w:rsidRDefault="002A58A4" w:rsidP="007D6F6F">
      <w:pPr>
        <w:pStyle w:val="ConsPlusNormal"/>
        <w:jc w:val="center"/>
        <w:rPr>
          <w:rFonts w:ascii="Arial" w:hAnsi="Arial" w:cs="Arial"/>
          <w:b/>
          <w:sz w:val="24"/>
          <w:szCs w:val="24"/>
        </w:rPr>
      </w:pPr>
      <w:r w:rsidRPr="00E941BA">
        <w:rPr>
          <w:rFonts w:ascii="Arial" w:hAnsi="Arial" w:cs="Arial"/>
          <w:b/>
          <w:sz w:val="24"/>
          <w:szCs w:val="24"/>
        </w:rPr>
        <w:t>Правил благоустройства и санитарного содержания территорий</w:t>
      </w:r>
    </w:p>
    <w:p w:rsidR="002A58A4" w:rsidRPr="00E941BA" w:rsidRDefault="002A58A4" w:rsidP="007D6F6F">
      <w:pPr>
        <w:pStyle w:val="ConsPlusNormal"/>
        <w:jc w:val="center"/>
        <w:rPr>
          <w:rFonts w:ascii="Arial" w:hAnsi="Arial" w:cs="Arial"/>
          <w:b/>
          <w:sz w:val="24"/>
          <w:szCs w:val="24"/>
        </w:rPr>
      </w:pPr>
      <w:r w:rsidRPr="00E941BA">
        <w:rPr>
          <w:rFonts w:ascii="Arial" w:hAnsi="Arial" w:cs="Arial"/>
          <w:b/>
          <w:sz w:val="24"/>
          <w:szCs w:val="24"/>
        </w:rPr>
        <w:t>поселения</w:t>
      </w:r>
    </w:p>
    <w:p w:rsidR="002A58A4" w:rsidRPr="002A58A4" w:rsidRDefault="002A58A4" w:rsidP="007D6F6F">
      <w:pPr>
        <w:pStyle w:val="ConsPlusNormal"/>
        <w:jc w:val="both"/>
        <w:rPr>
          <w:rFonts w:ascii="Arial" w:hAnsi="Arial" w:cs="Arial"/>
          <w:sz w:val="24"/>
          <w:szCs w:val="24"/>
        </w:rPr>
      </w:pPr>
    </w:p>
    <w:p w:rsidR="002A58A4" w:rsidRPr="000D0079" w:rsidRDefault="002A58A4" w:rsidP="00EB2508">
      <w:pPr>
        <w:pStyle w:val="ConsPlusNormal"/>
        <w:ind w:firstLine="709"/>
        <w:jc w:val="both"/>
        <w:rPr>
          <w:rFonts w:ascii="Arial" w:hAnsi="Arial" w:cs="Arial"/>
          <w:sz w:val="24"/>
          <w:szCs w:val="24"/>
        </w:rPr>
      </w:pPr>
      <w:r w:rsidRPr="000D0079">
        <w:rPr>
          <w:rFonts w:ascii="Arial" w:hAnsi="Arial" w:cs="Arial"/>
          <w:sz w:val="24"/>
          <w:szCs w:val="24"/>
        </w:rPr>
        <w:t>На территории поселения запрещается:</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20.1.С</w:t>
      </w:r>
      <w:r w:rsidR="002A58A4" w:rsidRPr="000D0079">
        <w:rPr>
          <w:rFonts w:ascii="Arial" w:hAnsi="Arial" w:cs="Arial"/>
          <w:sz w:val="24"/>
          <w:szCs w:val="24"/>
        </w:rPr>
        <w:t>орить на улицах и площадях и в других общественных местах, выставлять тару с мусором и пищевыми отходами во дворах и на улицах;</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20.2.В</w:t>
      </w:r>
      <w:r w:rsidR="002A58A4" w:rsidRPr="000D0079">
        <w:rPr>
          <w:rFonts w:ascii="Arial" w:hAnsi="Arial" w:cs="Arial"/>
          <w:sz w:val="24"/>
          <w:szCs w:val="24"/>
        </w:rPr>
        <w:t xml:space="preserve">ыливать </w:t>
      </w:r>
      <w:r w:rsidRPr="000D0079">
        <w:rPr>
          <w:rFonts w:ascii="Arial" w:hAnsi="Arial" w:cs="Arial"/>
          <w:sz w:val="24"/>
          <w:szCs w:val="24"/>
        </w:rPr>
        <w:t xml:space="preserve">жидкие </w:t>
      </w:r>
      <w:r w:rsidR="008F1478" w:rsidRPr="000D0079">
        <w:rPr>
          <w:rFonts w:ascii="Arial" w:hAnsi="Arial" w:cs="Arial"/>
          <w:sz w:val="24"/>
          <w:szCs w:val="24"/>
        </w:rPr>
        <w:t>помои на территорию двора, улицу и прилегающую территорию к дому,</w:t>
      </w:r>
      <w:r w:rsidR="002A58A4" w:rsidRPr="000D0079">
        <w:rPr>
          <w:rFonts w:ascii="Arial" w:hAnsi="Arial" w:cs="Arial"/>
          <w:sz w:val="24"/>
          <w:szCs w:val="24"/>
        </w:rPr>
        <w:t xml:space="preserve"> использовать для этого колодцы, выводить стоки в кюветы;</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20.3.П</w:t>
      </w:r>
      <w:r w:rsidR="002A58A4" w:rsidRPr="000D0079">
        <w:rPr>
          <w:rFonts w:ascii="Arial" w:hAnsi="Arial" w:cs="Arial"/>
          <w:sz w:val="24"/>
          <w:szCs w:val="24"/>
        </w:rPr>
        <w:t>редприятиям, организациями и населению - сбрасывать в водоемы отходы производства и бытовые отходы и загрязнять воду;</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20.4.С</w:t>
      </w:r>
      <w:r w:rsidR="002A58A4" w:rsidRPr="000D0079">
        <w:rPr>
          <w:rFonts w:ascii="Arial" w:hAnsi="Arial" w:cs="Arial"/>
          <w:sz w:val="24"/>
          <w:szCs w:val="24"/>
        </w:rPr>
        <w:t xml:space="preserve">брасывать </w:t>
      </w:r>
      <w:proofErr w:type="gramStart"/>
      <w:r w:rsidR="002A58A4" w:rsidRPr="000D0079">
        <w:rPr>
          <w:rFonts w:ascii="Arial" w:hAnsi="Arial" w:cs="Arial"/>
          <w:sz w:val="24"/>
          <w:szCs w:val="24"/>
        </w:rPr>
        <w:t>вывозимые</w:t>
      </w:r>
      <w:proofErr w:type="gramEnd"/>
      <w:r w:rsidR="002A58A4" w:rsidRPr="000D0079">
        <w:rPr>
          <w:rFonts w:ascii="Arial" w:hAnsi="Arial" w:cs="Arial"/>
          <w:sz w:val="24"/>
          <w:szCs w:val="24"/>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20.5.Г</w:t>
      </w:r>
      <w:r w:rsidR="002A58A4" w:rsidRPr="000D0079">
        <w:rPr>
          <w:rFonts w:ascii="Arial" w:hAnsi="Arial" w:cs="Arial"/>
          <w:sz w:val="24"/>
          <w:szCs w:val="24"/>
        </w:rPr>
        <w:t>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20.6.В</w:t>
      </w:r>
      <w:r w:rsidR="002A58A4" w:rsidRPr="000D0079">
        <w:rPr>
          <w:rFonts w:ascii="Arial" w:hAnsi="Arial" w:cs="Arial"/>
          <w:sz w:val="24"/>
          <w:szCs w:val="24"/>
        </w:rPr>
        <w:t>ысаживать овощные и другие сельскохозяйственные культуры на участках улиц, прилегающих к домовладениям;</w:t>
      </w:r>
    </w:p>
    <w:p w:rsidR="002A58A4" w:rsidRPr="000D0079" w:rsidRDefault="0077706F" w:rsidP="00EB2508">
      <w:pPr>
        <w:pStyle w:val="ConsPlusNormal"/>
        <w:ind w:firstLine="709"/>
        <w:jc w:val="both"/>
        <w:rPr>
          <w:rFonts w:ascii="Arial" w:hAnsi="Arial" w:cs="Arial"/>
          <w:sz w:val="24"/>
          <w:szCs w:val="24"/>
        </w:rPr>
      </w:pPr>
      <w:r w:rsidRPr="000D0079">
        <w:rPr>
          <w:rFonts w:ascii="Arial" w:hAnsi="Arial" w:cs="Arial"/>
          <w:sz w:val="24"/>
          <w:szCs w:val="24"/>
        </w:rPr>
        <w:t>20.7.</w:t>
      </w:r>
      <w:r w:rsidR="005C16AA" w:rsidRPr="000D0079">
        <w:rPr>
          <w:rFonts w:ascii="Arial" w:hAnsi="Arial" w:cs="Arial"/>
          <w:sz w:val="24"/>
          <w:szCs w:val="24"/>
        </w:rPr>
        <w:t>Загромождать дворовую территорию металлическим ломом, строительным и бытовым мусором, шлаком, золой, дровами, отходами деревообработки и другими материалами и отходами;</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20.8.С</w:t>
      </w:r>
      <w:r w:rsidR="002A58A4" w:rsidRPr="000D0079">
        <w:rPr>
          <w:rFonts w:ascii="Arial" w:hAnsi="Arial" w:cs="Arial"/>
          <w:sz w:val="24"/>
          <w:szCs w:val="24"/>
        </w:rPr>
        <w:t>кладировать и загромождать пустой тарой тротуары и территории, прилегающие к магазинам, складам, общественно-бытовым объектам;</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20.9.Т</w:t>
      </w:r>
      <w:r w:rsidR="002A58A4" w:rsidRPr="000D0079">
        <w:rPr>
          <w:rFonts w:ascii="Arial" w:hAnsi="Arial" w:cs="Arial"/>
          <w:sz w:val="24"/>
          <w:szCs w:val="24"/>
        </w:rPr>
        <w:t>орговля овощами, фруктами, промышленными товарами в местах, не отведенных специально для этих целей;</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20.10.С</w:t>
      </w:r>
      <w:r w:rsidR="002A58A4" w:rsidRPr="000D0079">
        <w:rPr>
          <w:rFonts w:ascii="Arial" w:hAnsi="Arial" w:cs="Arial"/>
          <w:sz w:val="24"/>
          <w:szCs w:val="24"/>
        </w:rPr>
        <w:t>метать мусор на проезжую часть улиц и тротуаров;</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20.11.Д</w:t>
      </w:r>
      <w:r w:rsidR="002A58A4" w:rsidRPr="000D0079">
        <w:rPr>
          <w:rFonts w:ascii="Arial" w:hAnsi="Arial" w:cs="Arial"/>
          <w:sz w:val="24"/>
          <w:szCs w:val="24"/>
        </w:rPr>
        <w:t>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20.12.С</w:t>
      </w:r>
      <w:r w:rsidR="002A58A4" w:rsidRPr="000D0079">
        <w:rPr>
          <w:rFonts w:ascii="Arial" w:hAnsi="Arial" w:cs="Arial"/>
          <w:sz w:val="24"/>
          <w:szCs w:val="24"/>
        </w:rPr>
        <w:t>тоянка автотранспорта в не отведенных для этой цели местах;</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20.13.П</w:t>
      </w:r>
      <w:r w:rsidR="002A58A4" w:rsidRPr="000D0079">
        <w:rPr>
          <w:rFonts w:ascii="Arial" w:hAnsi="Arial" w:cs="Arial"/>
          <w:sz w:val="24"/>
          <w:szCs w:val="24"/>
        </w:rPr>
        <w:t>роизводить вывеску афиш, объявлений, на стенах зданий, столбах, деревьях и других объектах, не предназначенных для этих целей;</w:t>
      </w:r>
    </w:p>
    <w:p w:rsidR="002A58A4" w:rsidRPr="000D0079" w:rsidRDefault="008F1478" w:rsidP="00EB2508">
      <w:pPr>
        <w:pStyle w:val="ConsPlusNormal"/>
        <w:ind w:firstLine="709"/>
        <w:jc w:val="both"/>
        <w:rPr>
          <w:rFonts w:ascii="Arial" w:hAnsi="Arial" w:cs="Arial"/>
          <w:sz w:val="24"/>
          <w:szCs w:val="24"/>
        </w:rPr>
      </w:pPr>
      <w:r w:rsidRPr="000D0079">
        <w:rPr>
          <w:rFonts w:ascii="Arial" w:hAnsi="Arial" w:cs="Arial"/>
          <w:sz w:val="24"/>
          <w:szCs w:val="24"/>
        </w:rPr>
        <w:t>20.1</w:t>
      </w:r>
      <w:r w:rsidR="005C16AA" w:rsidRPr="000D0079">
        <w:rPr>
          <w:rFonts w:ascii="Arial" w:hAnsi="Arial" w:cs="Arial"/>
          <w:sz w:val="24"/>
          <w:szCs w:val="24"/>
        </w:rPr>
        <w:t>4</w:t>
      </w:r>
      <w:r w:rsidRPr="000D0079">
        <w:rPr>
          <w:rFonts w:ascii="Arial" w:hAnsi="Arial" w:cs="Arial"/>
          <w:sz w:val="24"/>
          <w:szCs w:val="24"/>
        </w:rPr>
        <w:t>.П</w:t>
      </w:r>
      <w:r w:rsidR="002A58A4" w:rsidRPr="000D0079">
        <w:rPr>
          <w:rFonts w:ascii="Arial" w:hAnsi="Arial" w:cs="Arial"/>
          <w:sz w:val="24"/>
          <w:szCs w:val="24"/>
        </w:rPr>
        <w:t>роизводить какие-либо изменения в конструкции балконов, лоджий;</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20.15</w:t>
      </w:r>
      <w:r w:rsidR="008F1478" w:rsidRPr="000D0079">
        <w:rPr>
          <w:rFonts w:ascii="Arial" w:hAnsi="Arial" w:cs="Arial"/>
          <w:sz w:val="24"/>
          <w:szCs w:val="24"/>
        </w:rPr>
        <w:t>.П</w:t>
      </w:r>
      <w:r w:rsidR="002A58A4" w:rsidRPr="000D0079">
        <w:rPr>
          <w:rFonts w:ascii="Arial" w:hAnsi="Arial" w:cs="Arial"/>
          <w:sz w:val="24"/>
          <w:szCs w:val="24"/>
        </w:rPr>
        <w:t>ри ограждении строительных площадок занимать прилегающие к ним тротуары;</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20.16</w:t>
      </w:r>
      <w:r w:rsidR="008F1478" w:rsidRPr="000D0079">
        <w:rPr>
          <w:rFonts w:ascii="Arial" w:hAnsi="Arial" w:cs="Arial"/>
          <w:sz w:val="24"/>
          <w:szCs w:val="24"/>
        </w:rPr>
        <w:t>.О</w:t>
      </w:r>
      <w:r w:rsidR="002A58A4" w:rsidRPr="000D0079">
        <w:rPr>
          <w:rFonts w:ascii="Arial" w:hAnsi="Arial" w:cs="Arial"/>
          <w:sz w:val="24"/>
          <w:szCs w:val="24"/>
        </w:rPr>
        <w:t xml:space="preserve">ставлять на улицах, в парках и других местах после окончания сезонной торговли передвижные тележки, лотки и другое торговое </w:t>
      </w:r>
      <w:proofErr w:type="gramStart"/>
      <w:r w:rsidR="002A58A4" w:rsidRPr="000D0079">
        <w:rPr>
          <w:rFonts w:ascii="Arial" w:hAnsi="Arial" w:cs="Arial"/>
          <w:sz w:val="24"/>
          <w:szCs w:val="24"/>
        </w:rPr>
        <w:t>оборудование</w:t>
      </w:r>
      <w:proofErr w:type="gramEnd"/>
      <w:r w:rsidR="002A58A4" w:rsidRPr="000D0079">
        <w:rPr>
          <w:rFonts w:ascii="Arial" w:hAnsi="Arial" w:cs="Arial"/>
          <w:sz w:val="24"/>
          <w:szCs w:val="24"/>
        </w:rPr>
        <w:t xml:space="preserve"> и неубранную территорию;</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20.17</w:t>
      </w:r>
      <w:r w:rsidR="008F1478" w:rsidRPr="000D0079">
        <w:rPr>
          <w:rFonts w:ascii="Arial" w:hAnsi="Arial" w:cs="Arial"/>
          <w:sz w:val="24"/>
          <w:szCs w:val="24"/>
        </w:rPr>
        <w:t>.В</w:t>
      </w:r>
      <w:r w:rsidR="002A58A4" w:rsidRPr="000D0079">
        <w:rPr>
          <w:rFonts w:ascii="Arial" w:hAnsi="Arial" w:cs="Arial"/>
          <w:sz w:val="24"/>
          <w:szCs w:val="24"/>
        </w:rPr>
        <w:t xml:space="preserve">ыливать на улицу отработанную воду после продажи </w:t>
      </w:r>
      <w:proofErr w:type="gramStart"/>
      <w:r w:rsidR="002A58A4" w:rsidRPr="000D0079">
        <w:rPr>
          <w:rFonts w:ascii="Arial" w:hAnsi="Arial" w:cs="Arial"/>
          <w:sz w:val="24"/>
          <w:szCs w:val="24"/>
        </w:rPr>
        <w:t>мороженного</w:t>
      </w:r>
      <w:proofErr w:type="gramEnd"/>
      <w:r w:rsidR="002A58A4" w:rsidRPr="000D0079">
        <w:rPr>
          <w:rFonts w:ascii="Arial" w:hAnsi="Arial" w:cs="Arial"/>
          <w:sz w:val="24"/>
          <w:szCs w:val="24"/>
        </w:rPr>
        <w:t>, напитков, рыбы и других продуктов;</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20.18</w:t>
      </w:r>
      <w:r w:rsidR="008F1478" w:rsidRPr="000D0079">
        <w:rPr>
          <w:rFonts w:ascii="Arial" w:hAnsi="Arial" w:cs="Arial"/>
          <w:sz w:val="24"/>
          <w:szCs w:val="24"/>
        </w:rPr>
        <w:t>.Т</w:t>
      </w:r>
      <w:r w:rsidR="002A58A4" w:rsidRPr="000D0079">
        <w:rPr>
          <w:rFonts w:ascii="Arial" w:hAnsi="Arial" w:cs="Arial"/>
          <w:sz w:val="24"/>
          <w:szCs w:val="24"/>
        </w:rPr>
        <w:t>орговля мясом на летних рынках и улицах населенных пунктов;</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20.19</w:t>
      </w:r>
      <w:r w:rsidR="008F1478" w:rsidRPr="000D0079">
        <w:rPr>
          <w:rFonts w:ascii="Arial" w:hAnsi="Arial" w:cs="Arial"/>
          <w:sz w:val="24"/>
          <w:szCs w:val="24"/>
        </w:rPr>
        <w:t>.С</w:t>
      </w:r>
      <w:r w:rsidR="002A58A4" w:rsidRPr="000D0079">
        <w:rPr>
          <w:rFonts w:ascii="Arial" w:hAnsi="Arial" w:cs="Arial"/>
          <w:sz w:val="24"/>
          <w:szCs w:val="24"/>
        </w:rPr>
        <w:t>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20.20</w:t>
      </w:r>
      <w:r w:rsidR="008F1478" w:rsidRPr="000D0079">
        <w:rPr>
          <w:rFonts w:ascii="Arial" w:hAnsi="Arial" w:cs="Arial"/>
          <w:sz w:val="24"/>
          <w:szCs w:val="24"/>
        </w:rPr>
        <w:t>.С</w:t>
      </w:r>
      <w:r w:rsidR="002A58A4" w:rsidRPr="000D0079">
        <w:rPr>
          <w:rFonts w:ascii="Arial" w:hAnsi="Arial" w:cs="Arial"/>
          <w:sz w:val="24"/>
          <w:szCs w:val="24"/>
        </w:rPr>
        <w:t>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20.21</w:t>
      </w:r>
      <w:r w:rsidR="008F1478" w:rsidRPr="000D0079">
        <w:rPr>
          <w:rFonts w:ascii="Arial" w:hAnsi="Arial" w:cs="Arial"/>
          <w:sz w:val="24"/>
          <w:szCs w:val="24"/>
        </w:rPr>
        <w:t>.С</w:t>
      </w:r>
      <w:r w:rsidR="002A58A4" w:rsidRPr="000D0079">
        <w:rPr>
          <w:rFonts w:ascii="Arial" w:hAnsi="Arial" w:cs="Arial"/>
          <w:sz w:val="24"/>
          <w:szCs w:val="24"/>
        </w:rPr>
        <w:t>тоянка автотранспорта на тротуарах, улицах в неотведенных</w:t>
      </w:r>
      <w:r w:rsidR="008F1478" w:rsidRPr="000D0079">
        <w:rPr>
          <w:rFonts w:ascii="Arial" w:hAnsi="Arial" w:cs="Arial"/>
          <w:sz w:val="24"/>
          <w:szCs w:val="24"/>
        </w:rPr>
        <w:t xml:space="preserve"> для этих целей</w:t>
      </w:r>
      <w:r w:rsidR="002A58A4" w:rsidRPr="000D0079">
        <w:rPr>
          <w:rFonts w:ascii="Arial" w:hAnsi="Arial" w:cs="Arial"/>
          <w:sz w:val="24"/>
          <w:szCs w:val="24"/>
        </w:rPr>
        <w:t xml:space="preserve"> местах;</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20.22</w:t>
      </w:r>
      <w:r w:rsidR="008F1478" w:rsidRPr="000D0079">
        <w:rPr>
          <w:rFonts w:ascii="Arial" w:hAnsi="Arial" w:cs="Arial"/>
          <w:sz w:val="24"/>
          <w:szCs w:val="24"/>
        </w:rPr>
        <w:t>.П</w:t>
      </w:r>
      <w:r w:rsidR="002A58A4" w:rsidRPr="000D0079">
        <w:rPr>
          <w:rFonts w:ascii="Arial" w:hAnsi="Arial" w:cs="Arial"/>
          <w:sz w:val="24"/>
          <w:szCs w:val="24"/>
        </w:rPr>
        <w:t xml:space="preserve">ри ограждении строительных площадок занимать прилегающие к </w:t>
      </w:r>
      <w:r w:rsidR="002A58A4" w:rsidRPr="000D0079">
        <w:rPr>
          <w:rFonts w:ascii="Arial" w:hAnsi="Arial" w:cs="Arial"/>
          <w:sz w:val="24"/>
          <w:szCs w:val="24"/>
        </w:rPr>
        <w:lastRenderedPageBreak/>
        <w:t>ним тротуары;</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20.23</w:t>
      </w:r>
      <w:r w:rsidR="008F1478" w:rsidRPr="000D0079">
        <w:rPr>
          <w:rFonts w:ascii="Arial" w:hAnsi="Arial" w:cs="Arial"/>
          <w:sz w:val="24"/>
          <w:szCs w:val="24"/>
        </w:rPr>
        <w:t>.</w:t>
      </w:r>
      <w:r w:rsidR="002A58A4" w:rsidRPr="000D0079">
        <w:rPr>
          <w:rFonts w:ascii="Arial" w:hAnsi="Arial" w:cs="Arial"/>
          <w:sz w:val="24"/>
          <w:szCs w:val="24"/>
        </w:rPr>
        <w:t>В целях предупреждения разрушений дорог, тротуаров, повреждения зеленых насаждений, цветников не допускается:</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20.24</w:t>
      </w:r>
      <w:r w:rsidR="008F1478" w:rsidRPr="000D0079">
        <w:rPr>
          <w:rFonts w:ascii="Arial" w:hAnsi="Arial" w:cs="Arial"/>
          <w:sz w:val="24"/>
          <w:szCs w:val="24"/>
        </w:rPr>
        <w:t>.С</w:t>
      </w:r>
      <w:r w:rsidR="002A58A4" w:rsidRPr="000D0079">
        <w:rPr>
          <w:rFonts w:ascii="Arial" w:hAnsi="Arial" w:cs="Arial"/>
          <w:sz w:val="24"/>
          <w:szCs w:val="24"/>
        </w:rPr>
        <w:t>ъезд с дороги и выезд на нее в неустановленных для этого местах;</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20.25</w:t>
      </w:r>
      <w:r w:rsidR="008F1478" w:rsidRPr="000D0079">
        <w:rPr>
          <w:rFonts w:ascii="Arial" w:hAnsi="Arial" w:cs="Arial"/>
          <w:sz w:val="24"/>
          <w:szCs w:val="24"/>
        </w:rPr>
        <w:t>.Р</w:t>
      </w:r>
      <w:r w:rsidR="002A58A4" w:rsidRPr="000D0079">
        <w:rPr>
          <w:rFonts w:ascii="Arial" w:hAnsi="Arial" w:cs="Arial"/>
          <w:sz w:val="24"/>
          <w:szCs w:val="24"/>
        </w:rPr>
        <w:t>азмещение вдоль дорог реклам, других информационных средств без согласования с ОГИБДД, владельцами дорог и администрацией;</w:t>
      </w:r>
    </w:p>
    <w:p w:rsidR="002A58A4" w:rsidRPr="000D0079"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20.26</w:t>
      </w:r>
      <w:r w:rsidR="008F1478" w:rsidRPr="000D0079">
        <w:rPr>
          <w:rFonts w:ascii="Arial" w:hAnsi="Arial" w:cs="Arial"/>
          <w:sz w:val="24"/>
          <w:szCs w:val="24"/>
        </w:rPr>
        <w:t>.Т</w:t>
      </w:r>
      <w:r w:rsidR="002A58A4" w:rsidRPr="000D0079">
        <w:rPr>
          <w:rFonts w:ascii="Arial" w:hAnsi="Arial" w:cs="Arial"/>
          <w:sz w:val="24"/>
          <w:szCs w:val="24"/>
        </w:rPr>
        <w:t>орговля промышленными и продовольственными товарами.</w:t>
      </w:r>
    </w:p>
    <w:p w:rsidR="002A58A4" w:rsidRDefault="005C16AA" w:rsidP="00EB2508">
      <w:pPr>
        <w:pStyle w:val="ConsPlusNormal"/>
        <w:ind w:firstLine="709"/>
        <w:jc w:val="both"/>
        <w:rPr>
          <w:rFonts w:ascii="Arial" w:hAnsi="Arial" w:cs="Arial"/>
          <w:sz w:val="24"/>
          <w:szCs w:val="24"/>
        </w:rPr>
      </w:pPr>
      <w:r w:rsidRPr="000D0079">
        <w:rPr>
          <w:rFonts w:ascii="Arial" w:hAnsi="Arial" w:cs="Arial"/>
          <w:sz w:val="24"/>
          <w:szCs w:val="24"/>
        </w:rPr>
        <w:t>20.27</w:t>
      </w:r>
      <w:r w:rsidR="008F1478" w:rsidRPr="000D0079">
        <w:rPr>
          <w:rFonts w:ascii="Arial" w:hAnsi="Arial" w:cs="Arial"/>
          <w:sz w:val="24"/>
          <w:szCs w:val="24"/>
        </w:rPr>
        <w:t>.</w:t>
      </w:r>
      <w:r w:rsidR="002A58A4" w:rsidRPr="000D0079">
        <w:rPr>
          <w:rFonts w:ascii="Arial" w:hAnsi="Arial" w:cs="Arial"/>
          <w:sz w:val="24"/>
          <w:szCs w:val="24"/>
        </w:rPr>
        <w:t>Оказание других услуг участниками дорожного движения разрешается только в специально отведенных для этого местах по согласованию</w:t>
      </w:r>
      <w:r w:rsidR="002A58A4" w:rsidRPr="002A58A4">
        <w:rPr>
          <w:rFonts w:ascii="Arial" w:hAnsi="Arial" w:cs="Arial"/>
          <w:sz w:val="24"/>
          <w:szCs w:val="24"/>
        </w:rPr>
        <w:t xml:space="preserve"> с ОГИБДД, администрацией. Использование для этих целей проезжей части, обочины, а</w:t>
      </w:r>
      <w:r w:rsidR="00F163D2">
        <w:rPr>
          <w:rFonts w:ascii="Arial" w:hAnsi="Arial" w:cs="Arial"/>
          <w:sz w:val="24"/>
          <w:szCs w:val="24"/>
        </w:rPr>
        <w:t>втобусных остановок запрещается;</w:t>
      </w:r>
    </w:p>
    <w:p w:rsidR="00F163D2" w:rsidRPr="000D0079"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20.28.Строго запрещается вывозить мусор твердо-коммунальные отходы в лес, к берегам рек, озер, водоемов, на сельскохозяйственные поля и в неотведенные для этих целей места, при уста</w:t>
      </w:r>
      <w:r w:rsidR="008B3DE1" w:rsidRPr="000D0079">
        <w:rPr>
          <w:rFonts w:ascii="Arial" w:hAnsi="Arial" w:cs="Arial"/>
          <w:sz w:val="24"/>
          <w:szCs w:val="24"/>
        </w:rPr>
        <w:t>новлении такого факта виновный</w:t>
      </w:r>
      <w:r w:rsidRPr="000D0079">
        <w:rPr>
          <w:rFonts w:ascii="Arial" w:hAnsi="Arial" w:cs="Arial"/>
          <w:sz w:val="24"/>
          <w:szCs w:val="24"/>
        </w:rPr>
        <w:t xml:space="preserve"> должен за свой счет отчистить данный участок, а при необходимости произвести рекультивацию земельного участка.</w:t>
      </w:r>
    </w:p>
    <w:p w:rsidR="002A58A4" w:rsidRPr="002A58A4"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21</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Ответственность за выполнение требований правил по благоустройству, санитарному содержанию объектов</w:t>
      </w:r>
      <w:r w:rsidR="002A58A4" w:rsidRPr="002A58A4">
        <w:rPr>
          <w:rFonts w:ascii="Arial" w:hAnsi="Arial" w:cs="Arial"/>
          <w:sz w:val="24"/>
          <w:szCs w:val="24"/>
        </w:rPr>
        <w:t xml:space="preserve">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w:t>
      </w:r>
      <w:hyperlink r:id="rId33" w:history="1">
        <w:r w:rsidR="002A58A4" w:rsidRPr="007A102D">
          <w:rPr>
            <w:rFonts w:ascii="Arial" w:hAnsi="Arial" w:cs="Arial"/>
            <w:sz w:val="24"/>
            <w:szCs w:val="24"/>
          </w:rPr>
          <w:t>Кодексом</w:t>
        </w:r>
      </w:hyperlink>
      <w:r w:rsidR="002A58A4" w:rsidRPr="007A102D">
        <w:rPr>
          <w:rFonts w:ascii="Arial" w:hAnsi="Arial" w:cs="Arial"/>
          <w:sz w:val="24"/>
          <w:szCs w:val="24"/>
        </w:rPr>
        <w:t xml:space="preserve"> Российской Федерации "Об административных правонарушениях" и </w:t>
      </w:r>
      <w:hyperlink r:id="rId34" w:history="1">
        <w:r w:rsidR="002A58A4" w:rsidRPr="007A102D">
          <w:rPr>
            <w:rFonts w:ascii="Arial" w:hAnsi="Arial" w:cs="Arial"/>
            <w:sz w:val="24"/>
            <w:szCs w:val="24"/>
          </w:rPr>
          <w:t>Законом</w:t>
        </w:r>
      </w:hyperlink>
      <w:r w:rsidR="002A58A4" w:rsidRPr="002A58A4">
        <w:rPr>
          <w:rFonts w:ascii="Arial" w:hAnsi="Arial" w:cs="Arial"/>
          <w:sz w:val="24"/>
          <w:szCs w:val="24"/>
        </w:rPr>
        <w:t xml:space="preserve"> </w:t>
      </w:r>
      <w:r w:rsidR="007A102D">
        <w:rPr>
          <w:rFonts w:ascii="Arial" w:hAnsi="Arial" w:cs="Arial"/>
          <w:sz w:val="24"/>
          <w:szCs w:val="24"/>
        </w:rPr>
        <w:t xml:space="preserve">Иркутской области </w:t>
      </w:r>
      <w:r w:rsidR="002A58A4" w:rsidRPr="002A58A4">
        <w:rPr>
          <w:rFonts w:ascii="Arial" w:hAnsi="Arial" w:cs="Arial"/>
          <w:sz w:val="24"/>
          <w:szCs w:val="24"/>
        </w:rPr>
        <w:t xml:space="preserve"> </w:t>
      </w:r>
      <w:r w:rsidR="007A102D" w:rsidRPr="0000248C">
        <w:rPr>
          <w:rFonts w:ascii="Arial" w:eastAsiaTheme="minorHAnsi" w:hAnsi="Arial" w:cs="Arial"/>
          <w:sz w:val="24"/>
          <w:szCs w:val="24"/>
          <w:lang w:eastAsia="en-US"/>
        </w:rPr>
        <w:t>от 30.12.2014 N 173-ОЗ</w:t>
      </w:r>
      <w:r w:rsidR="007A102D">
        <w:rPr>
          <w:rFonts w:ascii="Arial" w:eastAsiaTheme="minorHAnsi" w:hAnsi="Arial" w:cs="Arial"/>
          <w:sz w:val="24"/>
          <w:szCs w:val="24"/>
        </w:rPr>
        <w:t xml:space="preserve"> </w:t>
      </w:r>
      <w:r w:rsidR="007A102D" w:rsidRPr="0000248C">
        <w:rPr>
          <w:rFonts w:ascii="Arial" w:eastAsiaTheme="minorHAnsi" w:hAnsi="Arial" w:cs="Arial"/>
          <w:sz w:val="24"/>
          <w:szCs w:val="24"/>
        </w:rPr>
        <w:t>"Об отдельных вопросах регулирования административной ответственности в области благоустройства</w:t>
      </w:r>
      <w:proofErr w:type="gramEnd"/>
      <w:r w:rsidR="007A102D" w:rsidRPr="0000248C">
        <w:rPr>
          <w:rFonts w:ascii="Arial" w:eastAsiaTheme="minorHAnsi" w:hAnsi="Arial" w:cs="Arial"/>
          <w:sz w:val="24"/>
          <w:szCs w:val="24"/>
        </w:rPr>
        <w:t xml:space="preserve"> территорий муниципальных образований Иркутской области"</w:t>
      </w:r>
      <w:r w:rsidR="002A58A4" w:rsidRPr="002A58A4">
        <w:rPr>
          <w:rFonts w:ascii="Arial" w:hAnsi="Arial" w:cs="Arial"/>
          <w:sz w:val="24"/>
          <w:szCs w:val="24"/>
        </w:rPr>
        <w:t>.</w:t>
      </w:r>
    </w:p>
    <w:p w:rsidR="002A58A4" w:rsidRPr="002A58A4"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22</w:t>
      </w:r>
      <w:r w:rsidR="002A58A4" w:rsidRPr="000D0079">
        <w:rPr>
          <w:rFonts w:ascii="Arial" w:hAnsi="Arial" w:cs="Arial"/>
          <w:sz w:val="24"/>
          <w:szCs w:val="24"/>
        </w:rPr>
        <w:t>. Для</w:t>
      </w:r>
      <w:r w:rsidR="002A58A4" w:rsidRPr="002A58A4">
        <w:rPr>
          <w:rFonts w:ascii="Arial" w:hAnsi="Arial" w:cs="Arial"/>
          <w:sz w:val="24"/>
          <w:szCs w:val="24"/>
        </w:rPr>
        <w:t xml:space="preserve"> организации планово-регулярной уборки территории населенных пунктов, мест следует руководствоваться: </w:t>
      </w:r>
      <w:hyperlink r:id="rId35"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Российской Федерации от 30 марта 1999 года N 52-ФЗ "О санитарно-эпидемиологическом благополучии населения", Федеральным </w:t>
      </w:r>
      <w:hyperlink r:id="rId36" w:history="1">
        <w:r w:rsidR="002A58A4" w:rsidRPr="007A102D">
          <w:rPr>
            <w:rFonts w:ascii="Arial" w:hAnsi="Arial" w:cs="Arial"/>
            <w:sz w:val="24"/>
            <w:szCs w:val="24"/>
          </w:rPr>
          <w:t>законом</w:t>
        </w:r>
      </w:hyperlink>
      <w:r w:rsidR="002A58A4" w:rsidRPr="007A102D">
        <w:rPr>
          <w:rFonts w:ascii="Arial" w:hAnsi="Arial" w:cs="Arial"/>
          <w:sz w:val="24"/>
          <w:szCs w:val="24"/>
        </w:rPr>
        <w:t xml:space="preserve"> от 10 января 2002 года N 7-ФЗ "Об охране окружающей среды", </w:t>
      </w:r>
      <w:hyperlink r:id="rId37" w:history="1">
        <w:r w:rsidR="002A58A4" w:rsidRPr="007A102D">
          <w:rPr>
            <w:rFonts w:ascii="Arial" w:hAnsi="Arial" w:cs="Arial"/>
            <w:sz w:val="24"/>
            <w:szCs w:val="24"/>
          </w:rPr>
          <w:t>СанПиН</w:t>
        </w:r>
      </w:hyperlink>
      <w:r w:rsidR="002A58A4" w:rsidRPr="007A102D">
        <w:rPr>
          <w:rFonts w:ascii="Arial" w:hAnsi="Arial" w:cs="Arial"/>
          <w:sz w:val="24"/>
          <w:szCs w:val="24"/>
        </w:rPr>
        <w:t xml:space="preserve"> 4</w:t>
      </w:r>
      <w:r w:rsidR="002A58A4" w:rsidRPr="002A58A4">
        <w:rPr>
          <w:rFonts w:ascii="Arial" w:hAnsi="Arial" w:cs="Arial"/>
          <w:sz w:val="24"/>
          <w:szCs w:val="24"/>
        </w:rPr>
        <w:t>2-128-4690-88 "Санитарные правила содержания территорий населенных мест".</w:t>
      </w:r>
    </w:p>
    <w:p w:rsidR="002A58A4" w:rsidRPr="000D0079"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23</w:t>
      </w:r>
      <w:r w:rsidR="002A58A4" w:rsidRPr="000D0079">
        <w:rPr>
          <w:rFonts w:ascii="Arial" w:hAnsi="Arial" w:cs="Arial"/>
          <w:sz w:val="24"/>
          <w:szCs w:val="24"/>
        </w:rPr>
        <w:t>. Настоящие Правила благоустройства территории МО «</w:t>
      </w:r>
      <w:r w:rsidR="006F14ED">
        <w:rPr>
          <w:rFonts w:ascii="Arial" w:hAnsi="Arial" w:cs="Arial"/>
          <w:sz w:val="24"/>
          <w:szCs w:val="24"/>
        </w:rPr>
        <w:t>Каменка</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обязательны к исполнению</w:t>
      </w:r>
      <w:proofErr w:type="gramEnd"/>
      <w:r w:rsidR="002A58A4" w:rsidRPr="000D0079">
        <w:rPr>
          <w:rFonts w:ascii="Arial" w:hAnsi="Arial" w:cs="Arial"/>
          <w:sz w:val="24"/>
          <w:szCs w:val="24"/>
        </w:rPr>
        <w:t xml:space="preserve"> всеми юридическими и физическими лицами расположенными (проживающими) на территории сельского поселения. За их невыполнение виновные несут ответственность в установленном законом порядке.</w:t>
      </w:r>
    </w:p>
    <w:p w:rsidR="002A58A4" w:rsidRPr="000D0079"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24</w:t>
      </w:r>
      <w:r w:rsidR="002A58A4" w:rsidRPr="000D0079">
        <w:rPr>
          <w:rFonts w:ascii="Arial" w:hAnsi="Arial" w:cs="Arial"/>
          <w:sz w:val="24"/>
          <w:szCs w:val="24"/>
        </w:rPr>
        <w:t xml:space="preserve">. Дела об административных правонарушениях по фактам нарушения Правил благоустройства и санитарного содержания территорий поселения рассматриваются административной комиссией </w:t>
      </w:r>
      <w:proofErr w:type="spellStart"/>
      <w:r w:rsidR="007A102D" w:rsidRPr="000D0079">
        <w:rPr>
          <w:rFonts w:ascii="Arial" w:hAnsi="Arial" w:cs="Arial"/>
          <w:sz w:val="24"/>
          <w:szCs w:val="24"/>
        </w:rPr>
        <w:t>Боханского</w:t>
      </w:r>
      <w:proofErr w:type="spellEnd"/>
      <w:r w:rsidR="002A58A4" w:rsidRPr="000D0079">
        <w:rPr>
          <w:rFonts w:ascii="Arial" w:hAnsi="Arial" w:cs="Arial"/>
          <w:sz w:val="24"/>
          <w:szCs w:val="24"/>
        </w:rPr>
        <w:t xml:space="preserve"> муниципального района, при этом:</w:t>
      </w:r>
    </w:p>
    <w:p w:rsidR="002A58A4" w:rsidRPr="000D0079" w:rsidRDefault="002A58A4" w:rsidP="00EB2508">
      <w:pPr>
        <w:pStyle w:val="ConsPlusNormal"/>
        <w:ind w:firstLine="709"/>
        <w:jc w:val="both"/>
        <w:rPr>
          <w:rFonts w:ascii="Arial" w:hAnsi="Arial" w:cs="Arial"/>
          <w:sz w:val="24"/>
          <w:szCs w:val="24"/>
        </w:rPr>
      </w:pPr>
      <w:r w:rsidRPr="000D0079">
        <w:rPr>
          <w:rFonts w:ascii="Arial" w:hAnsi="Arial" w:cs="Arial"/>
          <w:sz w:val="24"/>
          <w:szCs w:val="24"/>
        </w:rPr>
        <w:t xml:space="preserve">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w:t>
      </w:r>
      <w:hyperlink r:id="rId38" w:history="1">
        <w:r w:rsidRPr="000D0079">
          <w:rPr>
            <w:rFonts w:ascii="Arial" w:hAnsi="Arial" w:cs="Arial"/>
            <w:sz w:val="24"/>
            <w:szCs w:val="24"/>
          </w:rPr>
          <w:t>Кодексом</w:t>
        </w:r>
      </w:hyperlink>
      <w:r w:rsidRPr="000D0079">
        <w:rPr>
          <w:rFonts w:ascii="Arial" w:hAnsi="Arial" w:cs="Arial"/>
          <w:sz w:val="24"/>
          <w:szCs w:val="24"/>
        </w:rPr>
        <w:t xml:space="preserve"> Российской Федерации "Об административных правонарушениях" и </w:t>
      </w:r>
      <w:hyperlink r:id="rId39" w:history="1">
        <w:r w:rsidRPr="000D0079">
          <w:rPr>
            <w:rFonts w:ascii="Arial" w:hAnsi="Arial" w:cs="Arial"/>
            <w:sz w:val="24"/>
            <w:szCs w:val="24"/>
          </w:rPr>
          <w:t>Законом</w:t>
        </w:r>
      </w:hyperlink>
      <w:r w:rsidRPr="000D0079">
        <w:rPr>
          <w:rFonts w:ascii="Arial" w:hAnsi="Arial" w:cs="Arial"/>
          <w:sz w:val="24"/>
          <w:szCs w:val="24"/>
        </w:rPr>
        <w:t xml:space="preserve"> </w:t>
      </w:r>
      <w:r w:rsidR="002158B3" w:rsidRPr="000D0079">
        <w:rPr>
          <w:rFonts w:ascii="Arial" w:hAnsi="Arial" w:cs="Arial"/>
          <w:sz w:val="24"/>
          <w:szCs w:val="24"/>
        </w:rPr>
        <w:t xml:space="preserve">Иркутской области  </w:t>
      </w:r>
      <w:r w:rsidR="002158B3" w:rsidRPr="000D0079">
        <w:rPr>
          <w:rFonts w:ascii="Arial" w:eastAsiaTheme="minorHAnsi" w:hAnsi="Arial" w:cs="Arial"/>
          <w:sz w:val="24"/>
          <w:szCs w:val="24"/>
          <w:lang w:eastAsia="en-US"/>
        </w:rPr>
        <w:t>от 30.12.2014 N 173-ОЗ</w:t>
      </w:r>
      <w:r w:rsidR="002158B3" w:rsidRPr="000D0079">
        <w:rPr>
          <w:rFonts w:ascii="Arial" w:eastAsiaTheme="minorHAnsi" w:hAnsi="Arial" w:cs="Arial"/>
          <w:sz w:val="24"/>
          <w:szCs w:val="24"/>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r w:rsidRPr="000D0079">
        <w:rPr>
          <w:rFonts w:ascii="Arial" w:hAnsi="Arial" w:cs="Arial"/>
          <w:sz w:val="24"/>
          <w:szCs w:val="24"/>
        </w:rPr>
        <w:t>.</w:t>
      </w:r>
    </w:p>
    <w:p w:rsidR="002A58A4" w:rsidRPr="000D0079"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25</w:t>
      </w:r>
      <w:r w:rsidR="002A58A4" w:rsidRPr="000D0079">
        <w:rPr>
          <w:rFonts w:ascii="Arial" w:hAnsi="Arial" w:cs="Arial"/>
          <w:sz w:val="24"/>
          <w:szCs w:val="24"/>
        </w:rPr>
        <w:t>. Юридические и физические лица, нанесшие своими противоправными действиями или бездействием ущерб сельскому поселению, обязаны его возместить в установленном порядке.</w:t>
      </w:r>
    </w:p>
    <w:p w:rsidR="002A58A4" w:rsidRPr="000D0079"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26</w:t>
      </w:r>
      <w:r w:rsidR="002A58A4" w:rsidRPr="000D0079">
        <w:rPr>
          <w:rFonts w:ascii="Arial" w:hAnsi="Arial" w:cs="Arial"/>
          <w:sz w:val="24"/>
          <w:szCs w:val="24"/>
        </w:rPr>
        <w:t>. В случае отказа (уклонения) от добровольного возмещения ущерба в установленный срок ущерб взыскивается в судебном порядке.</w:t>
      </w:r>
    </w:p>
    <w:p w:rsidR="002A58A4" w:rsidRPr="002A58A4" w:rsidRDefault="00F163D2" w:rsidP="00EB2508">
      <w:pPr>
        <w:pStyle w:val="ConsPlusNormal"/>
        <w:ind w:firstLine="709"/>
        <w:jc w:val="both"/>
        <w:rPr>
          <w:rFonts w:ascii="Arial" w:hAnsi="Arial" w:cs="Arial"/>
          <w:sz w:val="24"/>
          <w:szCs w:val="24"/>
        </w:rPr>
      </w:pPr>
      <w:r w:rsidRPr="000D0079">
        <w:rPr>
          <w:rFonts w:ascii="Arial" w:hAnsi="Arial" w:cs="Arial"/>
          <w:sz w:val="24"/>
          <w:szCs w:val="24"/>
        </w:rPr>
        <w:t>27</w:t>
      </w:r>
      <w:r w:rsidR="002A58A4" w:rsidRPr="000D0079">
        <w:rPr>
          <w:rFonts w:ascii="Arial" w:hAnsi="Arial" w:cs="Arial"/>
          <w:sz w:val="24"/>
          <w:szCs w:val="24"/>
        </w:rPr>
        <w:t xml:space="preserve">. </w:t>
      </w:r>
      <w:proofErr w:type="gramStart"/>
      <w:r w:rsidR="002A58A4" w:rsidRPr="000D0079">
        <w:rPr>
          <w:rFonts w:ascii="Arial" w:hAnsi="Arial" w:cs="Arial"/>
          <w:sz w:val="24"/>
          <w:szCs w:val="24"/>
        </w:rPr>
        <w:t>Контроль за</w:t>
      </w:r>
      <w:proofErr w:type="gramEnd"/>
      <w:r w:rsidR="002A58A4" w:rsidRPr="000D0079">
        <w:rPr>
          <w:rFonts w:ascii="Arial" w:hAnsi="Arial" w:cs="Arial"/>
          <w:sz w:val="24"/>
          <w:szCs w:val="24"/>
        </w:rPr>
        <w:t xml:space="preserve"> исполнением настоящих Правил возлагается на администрацию</w:t>
      </w:r>
      <w:r w:rsidR="002A58A4" w:rsidRPr="002A58A4">
        <w:rPr>
          <w:rFonts w:ascii="Arial" w:hAnsi="Arial" w:cs="Arial"/>
          <w:sz w:val="24"/>
          <w:szCs w:val="24"/>
        </w:rPr>
        <w:t xml:space="preserve"> поселения.</w:t>
      </w:r>
    </w:p>
    <w:p w:rsidR="002A58A4" w:rsidRPr="00094EBB" w:rsidRDefault="002A58A4" w:rsidP="007D6F6F">
      <w:pPr>
        <w:pStyle w:val="ConsPlusNormal"/>
        <w:jc w:val="right"/>
        <w:outlineLvl w:val="1"/>
        <w:rPr>
          <w:rFonts w:ascii="Courier New" w:hAnsi="Courier New" w:cs="Courier New"/>
          <w:szCs w:val="22"/>
        </w:rPr>
      </w:pPr>
      <w:r w:rsidRPr="00094EBB">
        <w:rPr>
          <w:rFonts w:ascii="Courier New" w:hAnsi="Courier New" w:cs="Courier New"/>
          <w:szCs w:val="22"/>
        </w:rPr>
        <w:lastRenderedPageBreak/>
        <w:t>Приложение N 1</w:t>
      </w:r>
    </w:p>
    <w:p w:rsidR="002A58A4" w:rsidRPr="00094EBB" w:rsidRDefault="002A58A4" w:rsidP="007D6F6F">
      <w:pPr>
        <w:pStyle w:val="ConsPlusNormal"/>
        <w:jc w:val="right"/>
        <w:rPr>
          <w:rFonts w:ascii="Courier New" w:hAnsi="Courier New" w:cs="Courier New"/>
          <w:szCs w:val="22"/>
        </w:rPr>
      </w:pPr>
      <w:r w:rsidRPr="00094EBB">
        <w:rPr>
          <w:rFonts w:ascii="Courier New" w:hAnsi="Courier New" w:cs="Courier New"/>
          <w:szCs w:val="22"/>
        </w:rPr>
        <w:t>к Правилам</w:t>
      </w:r>
    </w:p>
    <w:p w:rsidR="002A58A4" w:rsidRPr="00094EBB" w:rsidRDefault="002A58A4" w:rsidP="007D6F6F">
      <w:pPr>
        <w:pStyle w:val="ConsPlusNormal"/>
        <w:jc w:val="right"/>
        <w:rPr>
          <w:rFonts w:ascii="Courier New" w:hAnsi="Courier New" w:cs="Courier New"/>
          <w:szCs w:val="22"/>
        </w:rPr>
      </w:pPr>
      <w:r w:rsidRPr="00094EBB">
        <w:rPr>
          <w:rFonts w:ascii="Courier New" w:hAnsi="Courier New" w:cs="Courier New"/>
          <w:szCs w:val="22"/>
        </w:rPr>
        <w:t>благоустройства территории</w:t>
      </w:r>
    </w:p>
    <w:p w:rsidR="002A58A4" w:rsidRPr="00094EBB" w:rsidRDefault="002158B3" w:rsidP="007D6F6F">
      <w:pPr>
        <w:pStyle w:val="ConsPlusNormal"/>
        <w:jc w:val="right"/>
        <w:rPr>
          <w:rFonts w:ascii="Courier New" w:hAnsi="Courier New" w:cs="Courier New"/>
          <w:szCs w:val="22"/>
        </w:rPr>
      </w:pPr>
      <w:r w:rsidRPr="00094EBB">
        <w:rPr>
          <w:rFonts w:ascii="Courier New" w:hAnsi="Courier New" w:cs="Courier New"/>
          <w:szCs w:val="22"/>
        </w:rPr>
        <w:t>МО «</w:t>
      </w:r>
      <w:r w:rsidR="006F14ED" w:rsidRPr="00094EBB">
        <w:rPr>
          <w:rFonts w:ascii="Courier New" w:hAnsi="Courier New" w:cs="Courier New"/>
          <w:szCs w:val="22"/>
        </w:rPr>
        <w:t>Каменка</w:t>
      </w:r>
      <w:r w:rsidRPr="00094EBB">
        <w:rPr>
          <w:rFonts w:ascii="Courier New" w:hAnsi="Courier New" w:cs="Courier New"/>
          <w:szCs w:val="22"/>
        </w:rPr>
        <w:t>»</w:t>
      </w:r>
    </w:p>
    <w:p w:rsidR="002A58A4" w:rsidRPr="002A58A4" w:rsidRDefault="002A58A4" w:rsidP="007D6F6F">
      <w:pPr>
        <w:pStyle w:val="ConsPlusNormal"/>
        <w:jc w:val="both"/>
        <w:rPr>
          <w:rFonts w:ascii="Arial" w:hAnsi="Arial" w:cs="Arial"/>
          <w:sz w:val="24"/>
          <w:szCs w:val="24"/>
        </w:rPr>
      </w:pPr>
    </w:p>
    <w:p w:rsidR="002A58A4" w:rsidRPr="00094EBB" w:rsidRDefault="00094EBB" w:rsidP="007D6F6F">
      <w:pPr>
        <w:pStyle w:val="ConsPlusTitle"/>
        <w:jc w:val="center"/>
        <w:rPr>
          <w:rFonts w:ascii="Arial" w:hAnsi="Arial" w:cs="Arial"/>
          <w:sz w:val="30"/>
          <w:szCs w:val="30"/>
        </w:rPr>
      </w:pPr>
      <w:bookmarkStart w:id="4" w:name="P932"/>
      <w:bookmarkEnd w:id="4"/>
      <w:r w:rsidRPr="00094EBB">
        <w:rPr>
          <w:rFonts w:ascii="Arial" w:hAnsi="Arial" w:cs="Arial"/>
          <w:sz w:val="30"/>
          <w:szCs w:val="30"/>
        </w:rPr>
        <w:t>Правила</w:t>
      </w:r>
      <w:r>
        <w:rPr>
          <w:rFonts w:ascii="Arial" w:hAnsi="Arial" w:cs="Arial"/>
          <w:sz w:val="30"/>
          <w:szCs w:val="30"/>
        </w:rPr>
        <w:t xml:space="preserve"> с</w:t>
      </w:r>
      <w:r w:rsidRPr="00094EBB">
        <w:rPr>
          <w:rFonts w:ascii="Arial" w:hAnsi="Arial" w:cs="Arial"/>
          <w:sz w:val="30"/>
          <w:szCs w:val="30"/>
        </w:rPr>
        <w:t>одержания домашних животных, птицы, пчел, собак</w:t>
      </w:r>
      <w:r>
        <w:rPr>
          <w:rFonts w:ascii="Arial" w:hAnsi="Arial" w:cs="Arial"/>
          <w:sz w:val="30"/>
          <w:szCs w:val="30"/>
        </w:rPr>
        <w:t xml:space="preserve"> </w:t>
      </w:r>
      <w:r w:rsidRPr="00094EBB">
        <w:rPr>
          <w:rFonts w:ascii="Arial" w:hAnsi="Arial" w:cs="Arial"/>
          <w:sz w:val="30"/>
          <w:szCs w:val="30"/>
        </w:rPr>
        <w:t>и кошек на территории МО «</w:t>
      </w:r>
      <w:r>
        <w:rPr>
          <w:rFonts w:ascii="Arial" w:hAnsi="Arial" w:cs="Arial"/>
          <w:sz w:val="30"/>
          <w:szCs w:val="30"/>
        </w:rPr>
        <w:t>К</w:t>
      </w:r>
      <w:r w:rsidRPr="00094EBB">
        <w:rPr>
          <w:rFonts w:ascii="Arial" w:hAnsi="Arial" w:cs="Arial"/>
          <w:sz w:val="30"/>
          <w:szCs w:val="30"/>
        </w:rPr>
        <w:t>аменка</w:t>
      </w:r>
      <w:r w:rsidR="002A58A4" w:rsidRPr="00094EBB">
        <w:rPr>
          <w:rFonts w:ascii="Arial" w:hAnsi="Arial" w:cs="Arial"/>
          <w:sz w:val="30"/>
          <w:szCs w:val="30"/>
        </w:rPr>
        <w:t>»</w:t>
      </w:r>
    </w:p>
    <w:p w:rsidR="002A58A4" w:rsidRPr="000D0079" w:rsidRDefault="002A58A4" w:rsidP="007D6F6F">
      <w:pPr>
        <w:pStyle w:val="ConsPlusNormal"/>
        <w:jc w:val="both"/>
        <w:rPr>
          <w:rFonts w:ascii="Arial" w:hAnsi="Arial" w:cs="Arial"/>
          <w:b/>
          <w:sz w:val="24"/>
          <w:szCs w:val="24"/>
        </w:rPr>
      </w:pPr>
    </w:p>
    <w:p w:rsidR="002A58A4" w:rsidRPr="000D0079" w:rsidRDefault="000D0079" w:rsidP="007D6F6F">
      <w:pPr>
        <w:pStyle w:val="ConsPlusNormal"/>
        <w:jc w:val="center"/>
        <w:outlineLvl w:val="2"/>
        <w:rPr>
          <w:rFonts w:ascii="Arial" w:hAnsi="Arial" w:cs="Arial"/>
          <w:b/>
          <w:sz w:val="24"/>
          <w:szCs w:val="24"/>
        </w:rPr>
      </w:pPr>
      <w:r>
        <w:rPr>
          <w:rFonts w:ascii="Arial" w:hAnsi="Arial" w:cs="Arial"/>
          <w:b/>
          <w:sz w:val="24"/>
          <w:szCs w:val="24"/>
        </w:rPr>
        <w:t>1. О</w:t>
      </w:r>
      <w:r w:rsidRPr="000D0079">
        <w:rPr>
          <w:rFonts w:ascii="Arial" w:hAnsi="Arial" w:cs="Arial"/>
          <w:b/>
          <w:sz w:val="24"/>
          <w:szCs w:val="24"/>
        </w:rPr>
        <w:t>бщие положения</w:t>
      </w:r>
    </w:p>
    <w:p w:rsidR="002A58A4" w:rsidRPr="002A58A4" w:rsidRDefault="002A58A4" w:rsidP="007D6F6F">
      <w:pPr>
        <w:pStyle w:val="ConsPlusNormal"/>
        <w:jc w:val="both"/>
        <w:rPr>
          <w:rFonts w:ascii="Arial" w:hAnsi="Arial" w:cs="Arial"/>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1.1. Настоящие "Правила содержания домашних животных, птицы, пчел, собак и кошек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(далее - Правила):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устанавливают единые и обязательные для исполнения нормы и требования в сфере гуманного обращения с домашними животными, скотом, птицей, пчелами.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определяют права, обязанности и ответственность владельцев домашних животных (собак и кошек), скота, птицы, пчел.</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1.2. </w:t>
      </w:r>
      <w:proofErr w:type="gramStart"/>
      <w:r w:rsidRPr="002A58A4">
        <w:rPr>
          <w:rFonts w:ascii="Arial" w:hAnsi="Arial" w:cs="Arial"/>
          <w:sz w:val="24"/>
          <w:szCs w:val="24"/>
        </w:rPr>
        <w:t xml:space="preserve">Правила разработаны на основании действующих законов Российской Федерации и </w:t>
      </w:r>
      <w:r w:rsidR="002158B3">
        <w:rPr>
          <w:rFonts w:ascii="Arial" w:hAnsi="Arial" w:cs="Arial"/>
          <w:sz w:val="24"/>
          <w:szCs w:val="24"/>
        </w:rPr>
        <w:t>Иркутской области</w:t>
      </w:r>
      <w:r w:rsidRPr="002A58A4">
        <w:rPr>
          <w:rFonts w:ascii="Arial" w:hAnsi="Arial" w:cs="Arial"/>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1.4. В настоящих Правилах используются следующие понятия: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безнадзорные домашние животные - домашние животные, находящиеся в общественных местах без сопровождения лица;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источник медосбора - растения, которые образуют нектар и пыльцу и насекомые, выделяющие падь;</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кочевые пасеки - передвижные пасеки, временно размещенные на определенном земельном участке;</w:t>
      </w:r>
    </w:p>
    <w:p w:rsidR="002A58A4" w:rsidRPr="002A58A4" w:rsidRDefault="002A58A4" w:rsidP="00094EBB">
      <w:pPr>
        <w:pStyle w:val="ConsPlusNormal"/>
        <w:ind w:firstLine="709"/>
        <w:jc w:val="both"/>
        <w:rPr>
          <w:rFonts w:ascii="Arial" w:hAnsi="Arial" w:cs="Arial"/>
          <w:sz w:val="24"/>
          <w:szCs w:val="24"/>
        </w:rPr>
      </w:pPr>
      <w:proofErr w:type="gramStart"/>
      <w:r w:rsidRPr="002A58A4">
        <w:rPr>
          <w:rFonts w:ascii="Arial" w:hAnsi="Arial" w:cs="Arial"/>
          <w:sz w:val="24"/>
          <w:szCs w:val="24"/>
        </w:rPr>
        <w:t>сельскохозяйственные животные - крупный и мелкий рогатый скот, лошади, овцы, свиньи, пушные звери, а также домашняя птица (куры, гуси, утки и т. п.);</w:t>
      </w:r>
      <w:proofErr w:type="gramEnd"/>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стационарные пасеки - пасеки, размещенные на постоянном земельном участке;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ульи - искусственные жилища для пчел;</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эвтаназия - вызванная необходимостью гуманная акция по прекращению жизнедеятельности животных".</w:t>
      </w:r>
    </w:p>
    <w:p w:rsidR="002A58A4" w:rsidRPr="002A58A4" w:rsidRDefault="002A58A4" w:rsidP="00094EBB">
      <w:pPr>
        <w:pStyle w:val="ConsPlusNormal"/>
        <w:ind w:firstLine="709"/>
        <w:jc w:val="both"/>
        <w:rPr>
          <w:rFonts w:ascii="Arial" w:hAnsi="Arial" w:cs="Arial"/>
          <w:sz w:val="24"/>
          <w:szCs w:val="24"/>
        </w:rPr>
      </w:pPr>
    </w:p>
    <w:p w:rsidR="002A58A4" w:rsidRPr="00E941BA" w:rsidRDefault="002A58A4" w:rsidP="00094EBB">
      <w:pPr>
        <w:pStyle w:val="ConsPlusNormal"/>
        <w:ind w:firstLine="709"/>
        <w:jc w:val="center"/>
        <w:outlineLvl w:val="2"/>
        <w:rPr>
          <w:rFonts w:ascii="Arial" w:hAnsi="Arial" w:cs="Arial"/>
          <w:b/>
          <w:sz w:val="24"/>
          <w:szCs w:val="24"/>
        </w:rPr>
      </w:pPr>
      <w:r w:rsidRPr="00E941BA">
        <w:rPr>
          <w:rFonts w:ascii="Arial" w:hAnsi="Arial" w:cs="Arial"/>
          <w:b/>
          <w:sz w:val="24"/>
          <w:szCs w:val="24"/>
        </w:rPr>
        <w:t>2. Требования, предъявляемые к содержанию собак и кошек</w:t>
      </w:r>
    </w:p>
    <w:p w:rsidR="002A58A4" w:rsidRPr="002A58A4" w:rsidRDefault="002A58A4" w:rsidP="00094EBB">
      <w:pPr>
        <w:pStyle w:val="ConsPlusNormal"/>
        <w:ind w:firstLine="709"/>
        <w:jc w:val="both"/>
        <w:rPr>
          <w:rFonts w:ascii="Arial" w:hAnsi="Arial" w:cs="Arial"/>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lastRenderedPageBreak/>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2.2. Общие требования к содержанию животных, необходимо: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регулярно предоставлять животных для осмотра, профилактических прививок, диагностических исследований;</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поддерживать </w:t>
      </w:r>
      <w:proofErr w:type="gramStart"/>
      <w:r w:rsidRPr="002A58A4">
        <w:rPr>
          <w:rFonts w:ascii="Arial" w:hAnsi="Arial" w:cs="Arial"/>
          <w:sz w:val="24"/>
          <w:szCs w:val="24"/>
        </w:rPr>
        <w:t>санитарное</w:t>
      </w:r>
      <w:proofErr w:type="gramEnd"/>
      <w:r w:rsidRPr="002A58A4">
        <w:rPr>
          <w:rFonts w:ascii="Arial" w:hAnsi="Arial" w:cs="Arial"/>
          <w:sz w:val="24"/>
          <w:szCs w:val="24"/>
        </w:rPr>
        <w:t xml:space="preserve">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обеспечивать тишины и покоя в жилых помещениях с 23 часов вечера до 7 часов утра;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исключать безнадзорное обитания собаки (безнадзорными считаются собаки находящиеся в общественных местах без сопровождающего лица, </w:t>
      </w:r>
      <w:proofErr w:type="gramStart"/>
      <w:r w:rsidRPr="002A58A4">
        <w:rPr>
          <w:rFonts w:ascii="Arial" w:hAnsi="Arial" w:cs="Arial"/>
          <w:sz w:val="24"/>
          <w:szCs w:val="24"/>
        </w:rPr>
        <w:t>кроме</w:t>
      </w:r>
      <w:proofErr w:type="gramEnd"/>
      <w:r w:rsidRPr="002A58A4">
        <w:rPr>
          <w:rFonts w:ascii="Arial" w:hAnsi="Arial" w:cs="Arial"/>
          <w:sz w:val="24"/>
          <w:szCs w:val="24"/>
        </w:rPr>
        <w:t>, оставленных владельцами на непродолжительное время на привязи);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исключать возможность скопления безнадзорных животных на территории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2.3. Запрещается: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выпускать животных для самостоятельного выгуливания;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натравливать собак на людей или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2.5. Содержание животных хозяйствующими субъектами: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содержание животных хозяйствующими субъектами допускается в случае обеспечения постоянного ухода за животными;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запрещается содержание животных в организациях, учреждениях, предприятиях, при отсутствии специально оборудованных для этих целей помещений (мест);</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 целью пресечения бесконтрольного размножения животных хозяйствующему субъекту рекомендуется стерилизовать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при входе, въезде на территорию предприятия должна висеть предупреждающая табличка об охране территории собаками.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2.6. Порядок выгула собак:</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спускать собаку с поводка можно только в малолюдных местах с соблюдением настоящих Правил.</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lastRenderedPageBreak/>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на детских площадках, стадионах, на территории дошкольных, школьных и иных образовательных учреждений свободный выгул собак запрещен.</w:t>
      </w:r>
    </w:p>
    <w:p w:rsidR="002A58A4" w:rsidRPr="002A58A4" w:rsidRDefault="002A58A4" w:rsidP="00094EBB">
      <w:pPr>
        <w:pStyle w:val="ConsPlusNormal"/>
        <w:ind w:firstLine="709"/>
        <w:jc w:val="both"/>
        <w:rPr>
          <w:rFonts w:ascii="Arial" w:hAnsi="Arial" w:cs="Arial"/>
          <w:sz w:val="24"/>
          <w:szCs w:val="24"/>
        </w:rPr>
      </w:pPr>
    </w:p>
    <w:p w:rsidR="002A58A4" w:rsidRPr="000D0079" w:rsidRDefault="002A58A4" w:rsidP="00094EBB">
      <w:pPr>
        <w:pStyle w:val="ConsPlusNormal"/>
        <w:ind w:firstLine="709"/>
        <w:jc w:val="center"/>
        <w:outlineLvl w:val="2"/>
        <w:rPr>
          <w:rFonts w:ascii="Arial" w:hAnsi="Arial" w:cs="Arial"/>
          <w:b/>
          <w:sz w:val="24"/>
          <w:szCs w:val="24"/>
        </w:rPr>
      </w:pPr>
      <w:r w:rsidRPr="000D0079">
        <w:rPr>
          <w:rFonts w:ascii="Arial" w:hAnsi="Arial" w:cs="Arial"/>
          <w:b/>
          <w:sz w:val="24"/>
          <w:szCs w:val="24"/>
        </w:rPr>
        <w:t>3. Права и обязанности владельцев собак и кошек</w:t>
      </w:r>
    </w:p>
    <w:p w:rsidR="002A58A4" w:rsidRPr="002A58A4" w:rsidRDefault="002A58A4" w:rsidP="00094EBB">
      <w:pPr>
        <w:pStyle w:val="ConsPlusNormal"/>
        <w:ind w:firstLine="709"/>
        <w:jc w:val="both"/>
        <w:rPr>
          <w:rFonts w:ascii="Arial" w:hAnsi="Arial" w:cs="Arial"/>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3.1. Владельцы животных имеют право: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3.1.3. Перевозить животных в общественном транспорте с соблюдением установленного порядка.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 Владельцам животных необходимо: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обращаться к ветеринарному врачу.</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3.2.6. Не допускать выбрасывания трупов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3.2.7. Не допускать собак на детские площадки, в образовательные, медицинские, торговые учреждения и организации и другие места общего пользования.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3.2.8. При невозможности в дальнейшем содержать животное владельцу рекомендуется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2A58A4" w:rsidRPr="002A58A4" w:rsidRDefault="002A58A4" w:rsidP="00094EBB">
      <w:pPr>
        <w:pStyle w:val="ConsPlusNormal"/>
        <w:ind w:firstLine="709"/>
        <w:jc w:val="both"/>
        <w:rPr>
          <w:rFonts w:ascii="Arial" w:hAnsi="Arial" w:cs="Arial"/>
          <w:sz w:val="24"/>
          <w:szCs w:val="24"/>
        </w:rPr>
      </w:pPr>
    </w:p>
    <w:p w:rsidR="002A58A4" w:rsidRPr="00E941BA" w:rsidRDefault="002A58A4" w:rsidP="00094EBB">
      <w:pPr>
        <w:pStyle w:val="ConsPlusNormal"/>
        <w:ind w:firstLine="709"/>
        <w:jc w:val="center"/>
        <w:outlineLvl w:val="2"/>
        <w:rPr>
          <w:rFonts w:ascii="Arial" w:hAnsi="Arial" w:cs="Arial"/>
          <w:b/>
          <w:sz w:val="24"/>
          <w:szCs w:val="24"/>
        </w:rPr>
      </w:pPr>
      <w:r w:rsidRPr="00E941BA">
        <w:rPr>
          <w:rFonts w:ascii="Arial" w:hAnsi="Arial" w:cs="Arial"/>
          <w:b/>
          <w:sz w:val="24"/>
          <w:szCs w:val="24"/>
        </w:rPr>
        <w:lastRenderedPageBreak/>
        <w:t>4. Требования, предъявляемые к содержанию скота и птицы</w:t>
      </w:r>
    </w:p>
    <w:p w:rsidR="002A58A4" w:rsidRPr="00E941BA" w:rsidRDefault="002A58A4" w:rsidP="00094EBB">
      <w:pPr>
        <w:pStyle w:val="ConsPlusNormal"/>
        <w:ind w:firstLine="709"/>
        <w:jc w:val="both"/>
        <w:rPr>
          <w:rFonts w:ascii="Arial" w:hAnsi="Arial" w:cs="Arial"/>
          <w:b/>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4.1. В целях воспроизводства, выращивания и реализации крупного рогато скота следует руководствоваться требованиями, установленными Ветеринарными правилами содержания крупного рогатого скота в целях его воспроизводства, выращивания и реализации, утвержденными </w:t>
      </w:r>
      <w:hyperlink r:id="rId40"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от 13.12.2016 N 551.</w:t>
      </w:r>
    </w:p>
    <w:tbl>
      <w:tblPr>
        <w:tblpPr w:leftFromText="180" w:rightFromText="180" w:vertAnchor="text" w:horzAnchor="margin" w:tblpY="1301"/>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5"/>
        <w:gridCol w:w="1200"/>
        <w:gridCol w:w="1200"/>
        <w:gridCol w:w="1200"/>
        <w:gridCol w:w="1200"/>
        <w:gridCol w:w="1200"/>
        <w:gridCol w:w="1200"/>
        <w:gridCol w:w="1200"/>
      </w:tblGrid>
      <w:tr w:rsidR="000D0079" w:rsidRPr="002A58A4" w:rsidTr="000D0079">
        <w:tc>
          <w:tcPr>
            <w:tcW w:w="1275" w:type="dxa"/>
            <w:vMerge w:val="restart"/>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Расстояние</w:t>
            </w:r>
          </w:p>
        </w:tc>
        <w:tc>
          <w:tcPr>
            <w:tcW w:w="8400" w:type="dxa"/>
            <w:gridSpan w:val="7"/>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Поголовье (шт.)</w:t>
            </w:r>
          </w:p>
        </w:tc>
      </w:tr>
      <w:tr w:rsidR="000D0079" w:rsidRPr="002A58A4" w:rsidTr="000D0079">
        <w:tc>
          <w:tcPr>
            <w:tcW w:w="1275" w:type="dxa"/>
            <w:vMerge/>
          </w:tcPr>
          <w:p w:rsidR="000D0079" w:rsidRPr="002A58A4" w:rsidRDefault="000D0079" w:rsidP="00094EBB">
            <w:pPr>
              <w:ind w:firstLine="709"/>
              <w:rPr>
                <w:rFonts w:ascii="Arial" w:hAnsi="Arial" w:cs="Arial"/>
                <w:sz w:val="24"/>
                <w:szCs w:val="24"/>
              </w:rPr>
            </w:pP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Свиньи</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Коровы, бычки</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Овцы, козы</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Кролики-матки</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Птица</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Лошади</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Нутрии</w:t>
            </w:r>
          </w:p>
        </w:tc>
      </w:tr>
      <w:tr w:rsidR="000D0079" w:rsidRPr="002A58A4" w:rsidTr="000D0079">
        <w:tc>
          <w:tcPr>
            <w:tcW w:w="1275"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10 м</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5</w:t>
            </w:r>
          </w:p>
        </w:tc>
      </w:tr>
      <w:tr w:rsidR="000D0079" w:rsidRPr="002A58A4" w:rsidTr="000D0079">
        <w:tc>
          <w:tcPr>
            <w:tcW w:w="1275"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20 м</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20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45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8</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8</w:t>
            </w:r>
          </w:p>
        </w:tc>
      </w:tr>
      <w:tr w:rsidR="000D0079" w:rsidRPr="002A58A4" w:rsidTr="000D0079">
        <w:tc>
          <w:tcPr>
            <w:tcW w:w="1275"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30 м</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10</w:t>
            </w:r>
          </w:p>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10</w:t>
            </w:r>
          </w:p>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20</w:t>
            </w:r>
          </w:p>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25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30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60</w:t>
            </w:r>
          </w:p>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75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10</w:t>
            </w:r>
          </w:p>
        </w:tc>
      </w:tr>
      <w:tr w:rsidR="000D0079" w:rsidRPr="002A58A4" w:rsidTr="000D0079">
        <w:tc>
          <w:tcPr>
            <w:tcW w:w="1275"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40 м</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15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25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40</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от 75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15</w:t>
            </w:r>
          </w:p>
        </w:tc>
        <w:tc>
          <w:tcPr>
            <w:tcW w:w="1200" w:type="dxa"/>
          </w:tcPr>
          <w:p w:rsidR="000D0079" w:rsidRPr="002A58A4" w:rsidRDefault="000D0079" w:rsidP="00094EBB">
            <w:pPr>
              <w:pStyle w:val="ConsPlusNormal"/>
              <w:ind w:firstLine="709"/>
              <w:jc w:val="center"/>
              <w:rPr>
                <w:rFonts w:ascii="Arial" w:hAnsi="Arial" w:cs="Arial"/>
                <w:sz w:val="24"/>
                <w:szCs w:val="24"/>
              </w:rPr>
            </w:pPr>
            <w:r w:rsidRPr="002A58A4">
              <w:rPr>
                <w:rFonts w:ascii="Arial" w:hAnsi="Arial" w:cs="Arial"/>
                <w:sz w:val="24"/>
                <w:szCs w:val="24"/>
              </w:rPr>
              <w:t>до 15</w:t>
            </w:r>
          </w:p>
        </w:tc>
      </w:tr>
    </w:tbl>
    <w:p w:rsidR="002A58A4" w:rsidRPr="002A58A4" w:rsidRDefault="000D0079" w:rsidP="00094EBB">
      <w:pPr>
        <w:pStyle w:val="ConsPlusNormal"/>
        <w:ind w:firstLine="709"/>
        <w:jc w:val="both"/>
        <w:rPr>
          <w:rFonts w:ascii="Arial" w:hAnsi="Arial" w:cs="Arial"/>
          <w:sz w:val="24"/>
          <w:szCs w:val="24"/>
        </w:rPr>
      </w:pPr>
      <w:r w:rsidRPr="002A58A4">
        <w:rPr>
          <w:rFonts w:ascii="Arial" w:hAnsi="Arial" w:cs="Arial"/>
          <w:sz w:val="24"/>
          <w:szCs w:val="24"/>
        </w:rPr>
        <w:t xml:space="preserve"> </w:t>
      </w:r>
      <w:r w:rsidR="002A58A4" w:rsidRPr="002A58A4">
        <w:rPr>
          <w:rFonts w:ascii="Arial" w:hAnsi="Arial" w:cs="Arial"/>
          <w:sz w:val="24"/>
          <w:szCs w:val="24"/>
        </w:rPr>
        <w:t>Владельцы животных и птицы предотвращают опасное воздействие своих животных на других животных и людей, а также обеспечивают тишину для окружающих в соответствии с санитарными нормами, соблюдают действующие санитарно-гигиенические и ветеринарные правила.</w:t>
      </w:r>
    </w:p>
    <w:p w:rsidR="000D0079" w:rsidRDefault="000D0079" w:rsidP="00094EBB">
      <w:pPr>
        <w:pStyle w:val="ConsPlusNormal"/>
        <w:ind w:firstLine="709"/>
        <w:jc w:val="both"/>
        <w:rPr>
          <w:rFonts w:ascii="Arial" w:hAnsi="Arial" w:cs="Arial"/>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4.2. Содержать домашних животных и птицу необходимо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4.2.1. При проектировании объектов жилищного строительства предусматривать размещение хозяйственных построек по задней линии по отношению к жилым домам, согласно плану застройки.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4.2.2. Запрещается располагать загоны вдоль лицевой стороны усадьбы</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4.3. Согласно действующему </w:t>
      </w:r>
      <w:hyperlink r:id="rId41" w:history="1">
        <w:r w:rsidRPr="002158B3">
          <w:rPr>
            <w:rFonts w:ascii="Arial" w:hAnsi="Arial" w:cs="Arial"/>
            <w:sz w:val="24"/>
            <w:szCs w:val="24"/>
          </w:rPr>
          <w:t>Приказу</w:t>
        </w:r>
      </w:hyperlink>
      <w:r w:rsidRPr="002158B3">
        <w:rPr>
          <w:rFonts w:ascii="Arial" w:hAnsi="Arial" w:cs="Arial"/>
          <w:sz w:val="24"/>
          <w:szCs w:val="24"/>
        </w:rPr>
        <w:t xml:space="preserve"> </w:t>
      </w:r>
      <w:r w:rsidRPr="002A58A4">
        <w:rPr>
          <w:rFonts w:ascii="Arial" w:hAnsi="Arial" w:cs="Arial"/>
          <w:sz w:val="24"/>
          <w:szCs w:val="24"/>
        </w:rPr>
        <w:t>Минсельхоза РФ от 27.03.2006 N 90 "Об утверждении Правил по борьбе с гриппом птиц" владельцам птиц необходимо: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возникновения заболевания птиц;</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предоставлять специалистам в области ветеринарии по их требованию птиц для осмотра: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выполнять указания специалистов в области ветеринарии о проведении мероприятий по профилактике и борьбе с гриппом птиц;</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обеспечивать проведение ограничительных мероприятий по предупреждению заболевания гриппом птиц;</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извещать специалистов в области ветеринарии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 массового заболевания птиц, а также об их </w:t>
      </w:r>
      <w:r w:rsidRPr="002A58A4">
        <w:rPr>
          <w:rFonts w:ascii="Arial" w:hAnsi="Arial" w:cs="Arial"/>
          <w:sz w:val="24"/>
          <w:szCs w:val="24"/>
        </w:rPr>
        <w:lastRenderedPageBreak/>
        <w:t>необычайном поведении;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до прибытия специалистов принять меры по изоляции птиц, подозреваемых в заболевании.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4.4. В индивидуальных хозяйствах при выявлении больных животных, их подвергают убою, инфицированных содержать изолировано от здорового поголовья, выпас также раздельный. </w:t>
      </w:r>
      <w:proofErr w:type="gramStart"/>
      <w:r w:rsidRPr="002A58A4">
        <w:rPr>
          <w:rFonts w:ascii="Arial" w:hAnsi="Arial" w:cs="Arial"/>
          <w:sz w:val="24"/>
          <w:szCs w:val="24"/>
        </w:rPr>
        <w:t>Продажа, закупка, сдача на убой, перемещение животных, реализация животноводческой продукции производится только с ведома ветеринарного специалиста.</w:t>
      </w:r>
      <w:proofErr w:type="gramEnd"/>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4.5. </w:t>
      </w:r>
      <w:proofErr w:type="gramStart"/>
      <w:r w:rsidRPr="002A58A4">
        <w:rPr>
          <w:rFonts w:ascii="Arial" w:hAnsi="Arial" w:cs="Arial"/>
          <w:sz w:val="24"/>
          <w:szCs w:val="24"/>
        </w:rPr>
        <w:t xml:space="preserve">Захоронение и иная утилизация останков домашних и безнадзорных животных производится с соблюдением ветеринарно-санитарных </w:t>
      </w:r>
      <w:hyperlink r:id="rId42" w:history="1">
        <w:r w:rsidRPr="002158B3">
          <w:rPr>
            <w:rFonts w:ascii="Arial" w:hAnsi="Arial" w:cs="Arial"/>
            <w:sz w:val="24"/>
            <w:szCs w:val="24"/>
          </w:rPr>
          <w:t>правил</w:t>
        </w:r>
      </w:hyperlink>
      <w:r w:rsidRPr="002158B3">
        <w:rPr>
          <w:rFonts w:ascii="Arial" w:hAnsi="Arial" w:cs="Arial"/>
          <w:sz w:val="24"/>
          <w:szCs w:val="24"/>
        </w:rPr>
        <w:t xml:space="preserve"> </w:t>
      </w:r>
      <w:r w:rsidRPr="002A58A4">
        <w:rPr>
          <w:rFonts w:ascii="Arial" w:hAnsi="Arial" w:cs="Arial"/>
          <w:sz w:val="24"/>
          <w:szCs w:val="24"/>
        </w:rPr>
        <w:t>сбора, утилизации и уничтожения биологических отходов, утвержденных Главным государственным ветеринарным инспектором РФ от 04.12.1995 N 13-7-2/469 владельцам животных, в срок не более суток с момента гибели животного, обнаружения абортированного или мертворожденного плода, необходимо известить об этом ветеринарного специалиста, который на месте, по результатам осмотра определяет</w:t>
      </w:r>
      <w:proofErr w:type="gramEnd"/>
      <w:r w:rsidRPr="002A58A4">
        <w:rPr>
          <w:rFonts w:ascii="Arial" w:hAnsi="Arial" w:cs="Arial"/>
          <w:sz w:val="24"/>
          <w:szCs w:val="24"/>
        </w:rPr>
        <w:t xml:space="preserve"> порядок утилизации или уничтожения биологических отходов, в местах, установленных администрацией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4.5.1. Обязанность по доставке биологических отходов для переработки или захоронения (сжигания) возлагается на Владельца животного.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4.5.2. Запрещено самостоятельное захоронение останков домашних животных в лесопарковых и рекреационных зонах поселения, а также вывоз на полигоны хранения бытовых отходов.</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4.6 Согласно </w:t>
      </w:r>
      <w:hyperlink r:id="rId43" w:history="1">
        <w:r w:rsidRPr="002158B3">
          <w:rPr>
            <w:rFonts w:ascii="Arial" w:hAnsi="Arial" w:cs="Arial"/>
            <w:sz w:val="24"/>
            <w:szCs w:val="24"/>
          </w:rPr>
          <w:t>Постановлению</w:t>
        </w:r>
      </w:hyperlink>
      <w:r w:rsidRPr="002A58A4">
        <w:rPr>
          <w:rFonts w:ascii="Arial" w:hAnsi="Arial" w:cs="Arial"/>
          <w:sz w:val="24"/>
          <w:szCs w:val="24"/>
        </w:rPr>
        <w:t xml:space="preserve"> Правительства РФ от 23.10.1993 N 1090 (ред. от 10.05.2010) "О правилах дорожного движения" - животных по дороге следует перегонять, как правило, в светлое время суток. Погонщикам рекомендуется направлять животных как можно ближе к правому краю дороги.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4.7. Выпас сельскохозяйственных животных осуществляется на специально отведенных администрацией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местах выпаса под наблюдением владельца или уполномоченного им лица.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4.7.1. Все поголовье животных старше 6-ти месяцев должно пастись в общем стаде. Животные, которые не сдаются в стадо, должны оставаться на приусадебных участках или на привязи.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4.8. Запрещается: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4.8.1. свободная пастьба или пастьба на привязи сельскохозяйственных животных вне отведенных для этого мест (улицы, парки, придомовые территории и др.)</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4.8.2. передвижение сельскохозяйственных животных на территории поселения без сопровождающих лиц;</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4.8.3. оставлять на дороге животных без надзора;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4.8.4. запрещается выгул больных животных и птицы (в т. ч. в общих стадах), а также животных и птицы, на которых наложен карантин".</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4.9. Владельцам скота и птицы необходимо: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4.9.1. Содержать скот и птицу в соответствии с их биологическими особенностями, гуманно обращаться с ними, не оставлять без пищи и воды, не избивать и в случае их заболевания вовремя прибегнуть к ветеринарной помощи.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4.9.3.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4.10. Владельцам животных и производители продуктов животноводства при осуществлении мероприятий по предупреждению распространения африканской чумы свиней необходимо:</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обеспечивать лицам, уполномоченным осуществлять государственный </w:t>
      </w:r>
      <w:r w:rsidRPr="002A58A4">
        <w:rPr>
          <w:rFonts w:ascii="Arial" w:hAnsi="Arial" w:cs="Arial"/>
          <w:sz w:val="24"/>
          <w:szCs w:val="24"/>
        </w:rPr>
        <w:lastRenderedPageBreak/>
        <w:t>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2A58A4">
        <w:rPr>
          <w:rFonts w:ascii="Arial" w:hAnsi="Arial" w:cs="Arial"/>
          <w:sz w:val="24"/>
          <w:szCs w:val="24"/>
        </w:rPr>
        <w:t>о</w:t>
      </w:r>
      <w:proofErr w:type="gramEnd"/>
      <w:r w:rsidRPr="002A58A4">
        <w:rPr>
          <w:rFonts w:ascii="Arial" w:hAnsi="Arial" w:cs="Arial"/>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до прибытия специалистов в сфере ветеринарии принять меры по изоляции свиней, подозреваемых в заболевании;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грубые корма складируются на территории приусадебного участка, в целях устранения условий создающих угрозу жизни складирование сена, соломы размещается на расстоянии не ближе 15 метров от жилых и хозяйственных построек.</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для складирования навоза должно быть предусмотрено место на каждой территории приусадебного участка. Запрещается складирование навоза на лицевой стороне усадьбы.</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4.11. Требования к размещению </w:t>
      </w:r>
      <w:proofErr w:type="spellStart"/>
      <w:r w:rsidRPr="002A58A4">
        <w:rPr>
          <w:rFonts w:ascii="Arial" w:hAnsi="Arial" w:cs="Arial"/>
          <w:sz w:val="24"/>
          <w:szCs w:val="24"/>
        </w:rPr>
        <w:t>пчелопасек</w:t>
      </w:r>
      <w:proofErr w:type="spellEnd"/>
      <w:r w:rsidRPr="002A58A4">
        <w:rPr>
          <w:rFonts w:ascii="Arial" w:hAnsi="Arial" w:cs="Arial"/>
          <w:sz w:val="24"/>
          <w:szCs w:val="24"/>
        </w:rPr>
        <w:t>:</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граждане и юридические лица размещают ульи с пчелиными семьями на земельных участках, принадлежащих им на праве собственности или ином праве в соответствии с законодательством Российской Федерации при соблюдении ветеринарно-санитарных требований, установленных законодательством Российской Федерации;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количество пчелиных семей в садоводческих, огороднических или дачных некоммерческих объединениях, территориальных общественных самоуправлениях может регулироваться их учредительными документами;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ульи с пчелиными семьями размещаются на земельном участке, на расстоянии не менее чем десять метров от границы земельного участка или должны быть отделены от соседнего земельного участка забором, зданием, строением, сооружением или густым кустарником высотой не менее чем два метра;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стационарные пасеки размещаются не ближе 500 м от границ полосы отвода автомобильных дорог федерального значения, пилорам, высоковольтных линий электропередачи и 5 км от предприятий кондитерской и химической промышленности, радиолокационных, ради</w:t>
      </w:r>
      <w:proofErr w:type="gramStart"/>
      <w:r w:rsidRPr="002A58A4">
        <w:rPr>
          <w:rFonts w:ascii="Arial" w:hAnsi="Arial" w:cs="Arial"/>
          <w:sz w:val="24"/>
          <w:szCs w:val="24"/>
        </w:rPr>
        <w:t>о-</w:t>
      </w:r>
      <w:proofErr w:type="gramEnd"/>
      <w:r w:rsidRPr="002A58A4">
        <w:rPr>
          <w:rFonts w:ascii="Arial" w:hAnsi="Arial" w:cs="Arial"/>
          <w:sz w:val="24"/>
          <w:szCs w:val="24"/>
        </w:rPr>
        <w:t xml:space="preserve"> и телевещательных станций и прочих источников микроволновых излучений;</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кочевые пасеки должны размещаться у источников медосбора на расстоянии не менее полутора километров одна от другой и не менее трех километров от стационарных пасек при условии благополучия кочевых пасек по болезням пчел.</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размещение кочевых пасек на расстоянии </w:t>
      </w:r>
      <w:proofErr w:type="gramStart"/>
      <w:r w:rsidRPr="002A58A4">
        <w:rPr>
          <w:rFonts w:ascii="Arial" w:hAnsi="Arial" w:cs="Arial"/>
          <w:sz w:val="24"/>
          <w:szCs w:val="24"/>
        </w:rPr>
        <w:t>менее указанного</w:t>
      </w:r>
      <w:proofErr w:type="gramEnd"/>
      <w:r w:rsidRPr="002A58A4">
        <w:rPr>
          <w:rFonts w:ascii="Arial" w:hAnsi="Arial" w:cs="Arial"/>
          <w:sz w:val="24"/>
          <w:szCs w:val="24"/>
        </w:rPr>
        <w:t xml:space="preserve"> допускается только при наличии письменного соглашения между пчеловодами и при условии благополучия пасек по болезням пчел;</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не допускается размещение кочевых пасек на пути лета пчел к основному медосбору с другой ранее размещенной пасеки у основного источника медосбора;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lastRenderedPageBreak/>
        <w:t>- в целях упорядочения вывоза пчелиных семей на медосбор при наличии районной кочевой карты (плана) гражданин или юридическое лицо, осуществляющие деятельность в области пчеловодства, до размещения кочевой пасеки сообщают о ней в орган местного самоуправления;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допустимое количество ульев с пчелиными семьями в черте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не более 10;</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учет пчелиных семей, находящихся в собственности у граждан, осуществляется в </w:t>
      </w:r>
      <w:proofErr w:type="spellStart"/>
      <w:r w:rsidRPr="002A58A4">
        <w:rPr>
          <w:rFonts w:ascii="Arial" w:hAnsi="Arial" w:cs="Arial"/>
          <w:sz w:val="24"/>
          <w:szCs w:val="24"/>
        </w:rPr>
        <w:t>похозяйственных</w:t>
      </w:r>
      <w:proofErr w:type="spellEnd"/>
      <w:r w:rsidRPr="002A58A4">
        <w:rPr>
          <w:rFonts w:ascii="Arial" w:hAnsi="Arial" w:cs="Arial"/>
          <w:sz w:val="24"/>
          <w:szCs w:val="24"/>
        </w:rPr>
        <w:t xml:space="preserve"> книгах, которые ведутся в администрации сельского поселения</w:t>
      </w:r>
    </w:p>
    <w:p w:rsidR="002A58A4" w:rsidRPr="002A58A4" w:rsidRDefault="002A58A4" w:rsidP="00094EBB">
      <w:pPr>
        <w:pStyle w:val="ConsPlusNormal"/>
        <w:ind w:firstLine="709"/>
        <w:jc w:val="both"/>
        <w:rPr>
          <w:rFonts w:ascii="Arial" w:hAnsi="Arial" w:cs="Arial"/>
          <w:sz w:val="24"/>
          <w:szCs w:val="24"/>
        </w:rPr>
      </w:pPr>
    </w:p>
    <w:p w:rsidR="002A58A4" w:rsidRPr="00E941BA" w:rsidRDefault="002A58A4" w:rsidP="00094EBB">
      <w:pPr>
        <w:pStyle w:val="ConsPlusNormal"/>
        <w:ind w:firstLine="709"/>
        <w:jc w:val="center"/>
        <w:outlineLvl w:val="2"/>
        <w:rPr>
          <w:rFonts w:ascii="Arial" w:hAnsi="Arial" w:cs="Arial"/>
          <w:b/>
          <w:sz w:val="24"/>
          <w:szCs w:val="24"/>
        </w:rPr>
      </w:pPr>
      <w:r w:rsidRPr="00E941BA">
        <w:rPr>
          <w:rFonts w:ascii="Arial" w:hAnsi="Arial" w:cs="Arial"/>
          <w:b/>
          <w:sz w:val="24"/>
          <w:szCs w:val="24"/>
        </w:rPr>
        <w:t>5. Учет домашних животных</w:t>
      </w:r>
    </w:p>
    <w:p w:rsidR="002A58A4" w:rsidRPr="00E941BA" w:rsidRDefault="002A58A4" w:rsidP="00094EBB">
      <w:pPr>
        <w:pStyle w:val="ConsPlusNormal"/>
        <w:ind w:firstLine="709"/>
        <w:jc w:val="both"/>
        <w:rPr>
          <w:rFonts w:ascii="Arial" w:hAnsi="Arial" w:cs="Arial"/>
          <w:b/>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5.1. Все домашние животные подлежат обязательному ежегодному учету.</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5.2. В 10-ти </w:t>
      </w:r>
      <w:proofErr w:type="spellStart"/>
      <w:r w:rsidRPr="002A58A4">
        <w:rPr>
          <w:rFonts w:ascii="Arial" w:hAnsi="Arial" w:cs="Arial"/>
          <w:sz w:val="24"/>
          <w:szCs w:val="24"/>
        </w:rPr>
        <w:t>дневный</w:t>
      </w:r>
      <w:proofErr w:type="spellEnd"/>
      <w:r w:rsidRPr="002A58A4">
        <w:rPr>
          <w:rFonts w:ascii="Arial" w:hAnsi="Arial" w:cs="Arial"/>
          <w:sz w:val="24"/>
          <w:szCs w:val="24"/>
        </w:rPr>
        <w:t xml:space="preserve"> срок с момента приобретения животные подлежат обязательной регистрации в органах государственного ветеринарного надзора, с получением ветеринарного паспорта. После получения ветеринарного паспорта животные подлежат обязательной регистрации в регистрирующем органе.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5.3. Объектом учета являются собаки и сельскохозяйственные животные, начиная с 6-ти месячного возраста, птицы, начиная с 2-х месячного возраста.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5.4. Учет животных производится бесплатно по заявлениям владельцев администрацией сельского поселения, в лице специалиста администрации сельского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5.5. Учет животных производится: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для выявления объективной картины их количества, размещения на территории поселения, выявления зон с повышенной концентрацией животных для планирования и осуществления комплекса мероприятий, направленных на решение вопросов их содержания с учетом прав и интересов всех жителей;</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решения проблемы безнадзорных домашних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осуществления ветеринарного надзора за домашними животными, проведения мероприятий по предупреждению болезней домашних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своевременного предупреждения ввоза инфицированных домашних животных из других государств или субъектов Российской Федерации на территории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создания базы данных по животным для организации инфраструктуры содержания животных выгульных площадок.</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5.6. Организация учета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5.6.1. Учет животных производится администрацией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5.6.2. Вновь приобретенные животные подлежат обязательной регистрации в месячный срок. Владелец животного приобретенного за пределами сельского поселения, обязан зарегистрировать его в течение двух месяцев со дня прибытия в поселение.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5.6.3. При регистрации владелец породистых животных владелец обязан предъявить документ установленного образца, подтверждающего его породность.</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5.6.4. При регистрации владелец животного должен быть ознакомлен с настоящими Правилами, факт ознакомления удостоверяется его личной подписью. Владелец животного может бесплатно получить информацию о нахождении специальных площадок для выгула, местах захоронения животных</w:t>
      </w:r>
      <w:proofErr w:type="gramStart"/>
      <w:r w:rsidRPr="002A58A4">
        <w:rPr>
          <w:rFonts w:ascii="Arial" w:hAnsi="Arial" w:cs="Arial"/>
          <w:sz w:val="24"/>
          <w:szCs w:val="24"/>
        </w:rPr>
        <w:t>.</w:t>
      </w:r>
      <w:proofErr w:type="gramEnd"/>
      <w:r w:rsidRPr="002A58A4">
        <w:rPr>
          <w:rFonts w:ascii="Arial" w:hAnsi="Arial" w:cs="Arial"/>
          <w:sz w:val="24"/>
          <w:szCs w:val="24"/>
        </w:rPr>
        <w:t xml:space="preserve"> </w:t>
      </w:r>
      <w:proofErr w:type="gramStart"/>
      <w:r w:rsidRPr="002A58A4">
        <w:rPr>
          <w:rFonts w:ascii="Arial" w:hAnsi="Arial" w:cs="Arial"/>
          <w:sz w:val="24"/>
          <w:szCs w:val="24"/>
        </w:rPr>
        <w:t>а</w:t>
      </w:r>
      <w:proofErr w:type="gramEnd"/>
      <w:r w:rsidRPr="002A58A4">
        <w:rPr>
          <w:rFonts w:ascii="Arial" w:hAnsi="Arial" w:cs="Arial"/>
          <w:sz w:val="24"/>
          <w:szCs w:val="24"/>
        </w:rPr>
        <w:t>дреса ветеринарных учреждений.</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5.6.5. В случае гибели (смерти) зарегистрированного животного его владелец обязан в течение одного месяца сообщить в администрацию сельского поселения об этом факте для снятия с учета в </w:t>
      </w:r>
      <w:proofErr w:type="spellStart"/>
      <w:r w:rsidRPr="002A58A4">
        <w:rPr>
          <w:rFonts w:ascii="Arial" w:hAnsi="Arial" w:cs="Arial"/>
          <w:sz w:val="24"/>
          <w:szCs w:val="24"/>
        </w:rPr>
        <w:t>похозяйственной</w:t>
      </w:r>
      <w:proofErr w:type="spellEnd"/>
      <w:r w:rsidRPr="002A58A4">
        <w:rPr>
          <w:rFonts w:ascii="Arial" w:hAnsi="Arial" w:cs="Arial"/>
          <w:sz w:val="24"/>
          <w:szCs w:val="24"/>
        </w:rPr>
        <w:t xml:space="preserve"> книге.</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5.6.6. В случае смены владельца животного, новый владелец должен </w:t>
      </w:r>
      <w:r w:rsidRPr="002A58A4">
        <w:rPr>
          <w:rFonts w:ascii="Arial" w:hAnsi="Arial" w:cs="Arial"/>
          <w:sz w:val="24"/>
          <w:szCs w:val="24"/>
        </w:rPr>
        <w:lastRenderedPageBreak/>
        <w:t>поставить животное на учет в администрации сельского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5.7. Сельскохозяйственные животные, птицы и пчелосемьи, находящиеся в собственности граждан и юридических лиц, подлежат обязательной регистрации, ежегодной перерегистрации в администрации сельского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5.8. Завезенные сельскохозяйственные животные, птица и пчелосемьи или приобретенные в поселении, а также их потомство должны быть в течение 10 дней поставлены хозяевами на учет в администрации сельского поселения.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5.9. Содержание животных, не прошедших регистрацию, запрещается.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5.10. Сельскохозяйственные животные подлежат обязательной маркировке их владельцами в соответствии с правилами ветеринарно-зоотехнического учета: татуировка, </w:t>
      </w:r>
      <w:proofErr w:type="spellStart"/>
      <w:r w:rsidRPr="002A58A4">
        <w:rPr>
          <w:rFonts w:ascii="Arial" w:hAnsi="Arial" w:cs="Arial"/>
          <w:sz w:val="24"/>
          <w:szCs w:val="24"/>
        </w:rPr>
        <w:t>биркование</w:t>
      </w:r>
      <w:proofErr w:type="spellEnd"/>
      <w:r w:rsidRPr="002A58A4">
        <w:rPr>
          <w:rFonts w:ascii="Arial" w:hAnsi="Arial" w:cs="Arial"/>
          <w:sz w:val="24"/>
          <w:szCs w:val="24"/>
        </w:rPr>
        <w:t xml:space="preserve"> (на ушах, ошейнике), нумерация </w:t>
      </w:r>
      <w:proofErr w:type="spellStart"/>
      <w:r w:rsidRPr="002A58A4">
        <w:rPr>
          <w:rFonts w:ascii="Arial" w:hAnsi="Arial" w:cs="Arial"/>
          <w:sz w:val="24"/>
          <w:szCs w:val="24"/>
        </w:rPr>
        <w:t>выщипами</w:t>
      </w:r>
      <w:proofErr w:type="spellEnd"/>
      <w:r w:rsidRPr="002A58A4">
        <w:rPr>
          <w:rFonts w:ascii="Arial" w:hAnsi="Arial" w:cs="Arial"/>
          <w:sz w:val="24"/>
          <w:szCs w:val="24"/>
        </w:rPr>
        <w:t xml:space="preserve"> на ушах, выжигание на рогах, термическим способом (тавро горячее, холодное); химическим методом и применением красителей длительной фиксации.</w:t>
      </w:r>
    </w:p>
    <w:p w:rsidR="002A58A4" w:rsidRPr="002A58A4" w:rsidRDefault="002A58A4" w:rsidP="00094EBB">
      <w:pPr>
        <w:pStyle w:val="ConsPlusNormal"/>
        <w:ind w:firstLine="709"/>
        <w:jc w:val="both"/>
        <w:rPr>
          <w:rFonts w:ascii="Arial" w:hAnsi="Arial" w:cs="Arial"/>
          <w:sz w:val="24"/>
          <w:szCs w:val="24"/>
        </w:rPr>
      </w:pPr>
    </w:p>
    <w:p w:rsidR="002A58A4" w:rsidRPr="00E941BA" w:rsidRDefault="002A58A4" w:rsidP="00094EBB">
      <w:pPr>
        <w:pStyle w:val="ConsPlusNormal"/>
        <w:ind w:firstLine="709"/>
        <w:jc w:val="center"/>
        <w:outlineLvl w:val="2"/>
        <w:rPr>
          <w:rFonts w:ascii="Arial" w:hAnsi="Arial" w:cs="Arial"/>
          <w:b/>
          <w:sz w:val="24"/>
          <w:szCs w:val="24"/>
        </w:rPr>
      </w:pPr>
      <w:r w:rsidRPr="00E941BA">
        <w:rPr>
          <w:rFonts w:ascii="Arial" w:hAnsi="Arial" w:cs="Arial"/>
          <w:b/>
          <w:sz w:val="24"/>
          <w:szCs w:val="24"/>
        </w:rPr>
        <w:t>6. Отлов животных в муниципальном образовании</w:t>
      </w:r>
    </w:p>
    <w:p w:rsidR="002A58A4" w:rsidRPr="002A58A4" w:rsidRDefault="002A58A4" w:rsidP="00094EBB">
      <w:pPr>
        <w:pStyle w:val="ConsPlusNormal"/>
        <w:ind w:firstLine="709"/>
        <w:jc w:val="both"/>
        <w:rPr>
          <w:rFonts w:ascii="Arial" w:hAnsi="Arial" w:cs="Arial"/>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6.1.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6.2. Отлов бродячих животных осуществляется специализированными организациями по договорам с органами местного самоуправления в пределах средств, предусмотренных в бюджете муниципального образования на эти цели.</w:t>
      </w:r>
    </w:p>
    <w:p w:rsidR="002A58A4" w:rsidRPr="002A58A4" w:rsidRDefault="002A58A4" w:rsidP="00094EBB">
      <w:pPr>
        <w:pStyle w:val="ConsPlusNormal"/>
        <w:ind w:firstLine="709"/>
        <w:jc w:val="both"/>
        <w:rPr>
          <w:rFonts w:ascii="Arial" w:hAnsi="Arial" w:cs="Arial"/>
          <w:sz w:val="24"/>
          <w:szCs w:val="24"/>
        </w:rPr>
      </w:pPr>
    </w:p>
    <w:p w:rsidR="002A58A4" w:rsidRPr="00E941BA" w:rsidRDefault="002A58A4" w:rsidP="00094EBB">
      <w:pPr>
        <w:pStyle w:val="ConsPlusNormal"/>
        <w:ind w:firstLine="709"/>
        <w:jc w:val="center"/>
        <w:outlineLvl w:val="2"/>
        <w:rPr>
          <w:rFonts w:ascii="Arial" w:hAnsi="Arial" w:cs="Arial"/>
          <w:b/>
          <w:sz w:val="24"/>
          <w:szCs w:val="24"/>
        </w:rPr>
      </w:pPr>
      <w:r w:rsidRPr="00E941BA">
        <w:rPr>
          <w:rFonts w:ascii="Arial" w:hAnsi="Arial" w:cs="Arial"/>
          <w:b/>
          <w:sz w:val="24"/>
          <w:szCs w:val="24"/>
        </w:rPr>
        <w:t>7. Ответственность владельцев домашних животных (собак),</w:t>
      </w:r>
    </w:p>
    <w:p w:rsidR="002A58A4" w:rsidRPr="00E941BA" w:rsidRDefault="002A58A4" w:rsidP="00094EBB">
      <w:pPr>
        <w:pStyle w:val="ConsPlusNormal"/>
        <w:ind w:firstLine="709"/>
        <w:jc w:val="center"/>
        <w:rPr>
          <w:rFonts w:ascii="Arial" w:hAnsi="Arial" w:cs="Arial"/>
          <w:b/>
          <w:sz w:val="24"/>
          <w:szCs w:val="24"/>
        </w:rPr>
      </w:pPr>
      <w:r w:rsidRPr="00E941BA">
        <w:rPr>
          <w:rFonts w:ascii="Arial" w:hAnsi="Arial" w:cs="Arial"/>
          <w:b/>
          <w:sz w:val="24"/>
          <w:szCs w:val="24"/>
        </w:rPr>
        <w:t>скота, птицы и пчел</w:t>
      </w:r>
    </w:p>
    <w:p w:rsidR="002A58A4" w:rsidRPr="002A58A4" w:rsidRDefault="002A58A4" w:rsidP="00094EBB">
      <w:pPr>
        <w:pStyle w:val="ConsPlusNormal"/>
        <w:ind w:firstLine="709"/>
        <w:jc w:val="both"/>
        <w:rPr>
          <w:rFonts w:ascii="Arial" w:hAnsi="Arial" w:cs="Arial"/>
          <w:sz w:val="24"/>
          <w:szCs w:val="24"/>
        </w:rPr>
      </w:pP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7.1. Владельцам животных, птицы и пчел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7.2. За несоблюдение настоящих Правил владельцы домашних животных, собак, скота и пчел несут ответственность в соответствии с действующим законодательством.</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7.3. Вред, причиненный здоровью граждан, или ущерб, нанесенный имуществу собаками, скотом и пчелами возмещается в установленном Гражданским </w:t>
      </w:r>
      <w:hyperlink r:id="rId44" w:history="1">
        <w:r w:rsidRPr="002158B3">
          <w:rPr>
            <w:rFonts w:ascii="Arial" w:hAnsi="Arial" w:cs="Arial"/>
            <w:sz w:val="24"/>
            <w:szCs w:val="24"/>
          </w:rPr>
          <w:t>кодексом</w:t>
        </w:r>
      </w:hyperlink>
      <w:r w:rsidRPr="002A58A4">
        <w:rPr>
          <w:rFonts w:ascii="Arial" w:hAnsi="Arial" w:cs="Arial"/>
          <w:sz w:val="24"/>
          <w:szCs w:val="24"/>
        </w:rPr>
        <w:t xml:space="preserve"> Российской Федерации порядке либо по решению суда.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7.4. Порядок содержания домашних животных на территории </w:t>
      </w:r>
      <w:r>
        <w:rPr>
          <w:rFonts w:ascii="Arial" w:hAnsi="Arial" w:cs="Arial"/>
          <w:sz w:val="24"/>
          <w:szCs w:val="24"/>
        </w:rPr>
        <w:t>МО «</w:t>
      </w:r>
      <w:r w:rsidR="006F14ED">
        <w:rPr>
          <w:rFonts w:ascii="Arial" w:hAnsi="Arial" w:cs="Arial"/>
          <w:sz w:val="24"/>
          <w:szCs w:val="24"/>
        </w:rPr>
        <w:t>Каменка</w:t>
      </w:r>
      <w:r>
        <w:rPr>
          <w:rFonts w:ascii="Arial" w:hAnsi="Arial" w:cs="Arial"/>
          <w:sz w:val="24"/>
          <w:szCs w:val="24"/>
        </w:rPr>
        <w:t>»</w:t>
      </w:r>
      <w:r w:rsidRPr="002A58A4">
        <w:rPr>
          <w:rFonts w:ascii="Arial" w:hAnsi="Arial" w:cs="Arial"/>
          <w:sz w:val="24"/>
          <w:szCs w:val="24"/>
        </w:rPr>
        <w:t xml:space="preserve"> устанавливается решением представительного органа муниципального образования.</w:t>
      </w:r>
    </w:p>
    <w:p w:rsidR="002A58A4" w:rsidRPr="002A58A4" w:rsidRDefault="002A58A4" w:rsidP="00094EBB">
      <w:pPr>
        <w:pStyle w:val="ConsPlusNormal"/>
        <w:ind w:firstLine="709"/>
        <w:jc w:val="both"/>
        <w:rPr>
          <w:rFonts w:ascii="Arial" w:hAnsi="Arial" w:cs="Arial"/>
          <w:sz w:val="24"/>
          <w:szCs w:val="24"/>
        </w:rPr>
      </w:pPr>
    </w:p>
    <w:p w:rsidR="002A58A4" w:rsidRPr="00094EBB" w:rsidRDefault="002A58A4" w:rsidP="00094EBB">
      <w:pPr>
        <w:pStyle w:val="ConsPlusNormal"/>
        <w:ind w:firstLine="709"/>
        <w:jc w:val="right"/>
        <w:outlineLvl w:val="1"/>
        <w:rPr>
          <w:rFonts w:ascii="Courier New" w:hAnsi="Courier New" w:cs="Courier New"/>
          <w:szCs w:val="22"/>
        </w:rPr>
      </w:pPr>
      <w:r w:rsidRPr="00094EBB">
        <w:rPr>
          <w:rFonts w:ascii="Courier New" w:hAnsi="Courier New" w:cs="Courier New"/>
          <w:szCs w:val="22"/>
        </w:rPr>
        <w:t>Приложение N 2</w:t>
      </w:r>
    </w:p>
    <w:p w:rsidR="002A58A4" w:rsidRPr="00094EBB" w:rsidRDefault="002A58A4" w:rsidP="00094EBB">
      <w:pPr>
        <w:pStyle w:val="ConsPlusNormal"/>
        <w:ind w:firstLine="709"/>
        <w:jc w:val="right"/>
        <w:rPr>
          <w:rFonts w:ascii="Courier New" w:hAnsi="Courier New" w:cs="Courier New"/>
          <w:szCs w:val="22"/>
        </w:rPr>
      </w:pPr>
      <w:r w:rsidRPr="00094EBB">
        <w:rPr>
          <w:rFonts w:ascii="Courier New" w:hAnsi="Courier New" w:cs="Courier New"/>
          <w:szCs w:val="22"/>
        </w:rPr>
        <w:t>к Правилам</w:t>
      </w:r>
    </w:p>
    <w:p w:rsidR="002A58A4" w:rsidRPr="00094EBB" w:rsidRDefault="002A58A4" w:rsidP="00094EBB">
      <w:pPr>
        <w:pStyle w:val="ConsPlusNormal"/>
        <w:ind w:firstLine="709"/>
        <w:jc w:val="right"/>
        <w:rPr>
          <w:rFonts w:ascii="Courier New" w:hAnsi="Courier New" w:cs="Courier New"/>
          <w:szCs w:val="22"/>
        </w:rPr>
      </w:pPr>
      <w:r w:rsidRPr="00094EBB">
        <w:rPr>
          <w:rFonts w:ascii="Courier New" w:hAnsi="Courier New" w:cs="Courier New"/>
          <w:szCs w:val="22"/>
        </w:rPr>
        <w:t>благоустройства территории</w:t>
      </w:r>
    </w:p>
    <w:p w:rsidR="002A58A4" w:rsidRPr="00094EBB" w:rsidRDefault="002158B3" w:rsidP="00094EBB">
      <w:pPr>
        <w:pStyle w:val="ConsPlusNormal"/>
        <w:ind w:firstLine="709"/>
        <w:jc w:val="right"/>
        <w:rPr>
          <w:rFonts w:ascii="Courier New" w:hAnsi="Courier New" w:cs="Courier New"/>
          <w:szCs w:val="22"/>
        </w:rPr>
      </w:pPr>
      <w:r w:rsidRPr="00094EBB">
        <w:rPr>
          <w:rFonts w:ascii="Courier New" w:hAnsi="Courier New" w:cs="Courier New"/>
          <w:szCs w:val="22"/>
        </w:rPr>
        <w:t>МО «</w:t>
      </w:r>
      <w:r w:rsidR="006F14ED" w:rsidRPr="00094EBB">
        <w:rPr>
          <w:rFonts w:ascii="Courier New" w:hAnsi="Courier New" w:cs="Courier New"/>
          <w:szCs w:val="22"/>
        </w:rPr>
        <w:t>Каменка</w:t>
      </w:r>
      <w:r w:rsidRPr="00094EBB">
        <w:rPr>
          <w:rFonts w:ascii="Courier New" w:hAnsi="Courier New" w:cs="Courier New"/>
          <w:szCs w:val="22"/>
        </w:rPr>
        <w:t>»</w:t>
      </w:r>
    </w:p>
    <w:p w:rsidR="002A58A4" w:rsidRPr="002A58A4" w:rsidRDefault="002A58A4" w:rsidP="00094EBB">
      <w:pPr>
        <w:pStyle w:val="ConsPlusNormal"/>
        <w:ind w:firstLine="709"/>
        <w:jc w:val="both"/>
        <w:rPr>
          <w:rFonts w:ascii="Arial" w:hAnsi="Arial" w:cs="Arial"/>
          <w:sz w:val="24"/>
          <w:szCs w:val="24"/>
        </w:rPr>
      </w:pPr>
    </w:p>
    <w:p w:rsidR="002A58A4" w:rsidRPr="00094EBB" w:rsidRDefault="002A58A4" w:rsidP="00094EBB">
      <w:pPr>
        <w:pStyle w:val="ConsPlusNormal"/>
        <w:ind w:firstLine="709"/>
        <w:jc w:val="center"/>
        <w:rPr>
          <w:rFonts w:ascii="Arial" w:hAnsi="Arial" w:cs="Arial"/>
          <w:b/>
          <w:sz w:val="30"/>
          <w:szCs w:val="30"/>
        </w:rPr>
      </w:pPr>
      <w:r w:rsidRPr="00094EBB">
        <w:rPr>
          <w:rFonts w:ascii="Arial" w:hAnsi="Arial" w:cs="Arial"/>
          <w:b/>
          <w:sz w:val="30"/>
          <w:szCs w:val="30"/>
        </w:rPr>
        <w:t>АДМИНИСТРАЦИЯ МО «</w:t>
      </w:r>
      <w:r w:rsidR="006F14ED" w:rsidRPr="00094EBB">
        <w:rPr>
          <w:rFonts w:ascii="Arial" w:hAnsi="Arial" w:cs="Arial"/>
          <w:b/>
          <w:sz w:val="30"/>
          <w:szCs w:val="30"/>
        </w:rPr>
        <w:t>КАМЕНКА</w:t>
      </w:r>
      <w:r w:rsidRPr="00094EBB">
        <w:rPr>
          <w:rFonts w:ascii="Arial" w:hAnsi="Arial" w:cs="Arial"/>
          <w:b/>
          <w:sz w:val="30"/>
          <w:szCs w:val="30"/>
        </w:rPr>
        <w:t>»</w:t>
      </w:r>
    </w:p>
    <w:p w:rsidR="002A58A4" w:rsidRPr="00094EBB" w:rsidRDefault="002A58A4" w:rsidP="00094EBB">
      <w:pPr>
        <w:pStyle w:val="ConsPlusNormal"/>
        <w:ind w:firstLine="709"/>
        <w:jc w:val="both"/>
        <w:rPr>
          <w:rFonts w:ascii="Arial" w:hAnsi="Arial" w:cs="Arial"/>
          <w:sz w:val="30"/>
          <w:szCs w:val="30"/>
        </w:rPr>
      </w:pPr>
    </w:p>
    <w:p w:rsidR="00094EBB" w:rsidRDefault="002A58A4" w:rsidP="00094EBB">
      <w:pPr>
        <w:pStyle w:val="ConsPlusTitle"/>
        <w:ind w:firstLine="709"/>
        <w:jc w:val="center"/>
        <w:rPr>
          <w:rFonts w:ascii="Arial" w:hAnsi="Arial" w:cs="Arial"/>
          <w:sz w:val="30"/>
          <w:szCs w:val="30"/>
        </w:rPr>
      </w:pPr>
      <w:r w:rsidRPr="00094EBB">
        <w:rPr>
          <w:rFonts w:ascii="Arial" w:hAnsi="Arial" w:cs="Arial"/>
          <w:sz w:val="30"/>
          <w:szCs w:val="30"/>
        </w:rPr>
        <w:t>ПАМЯТКА</w:t>
      </w:r>
      <w:r w:rsidR="00094EBB">
        <w:rPr>
          <w:rFonts w:ascii="Arial" w:hAnsi="Arial" w:cs="Arial"/>
          <w:sz w:val="30"/>
          <w:szCs w:val="30"/>
        </w:rPr>
        <w:t xml:space="preserve"> </w:t>
      </w:r>
      <w:r w:rsidRPr="00094EBB">
        <w:rPr>
          <w:rFonts w:ascii="Arial" w:hAnsi="Arial" w:cs="Arial"/>
          <w:sz w:val="30"/>
          <w:szCs w:val="30"/>
        </w:rPr>
        <w:t>ДЛЯ НАСЕЛЕНИЯ О ТРЕБОВАНИЯХ ВЕТЕРИНАРНОГО ЗАКОНОДАТЕЛЬСТВА</w:t>
      </w:r>
      <w:r w:rsidR="00094EBB">
        <w:rPr>
          <w:rFonts w:ascii="Arial" w:hAnsi="Arial" w:cs="Arial"/>
          <w:sz w:val="30"/>
          <w:szCs w:val="30"/>
        </w:rPr>
        <w:t xml:space="preserve"> </w:t>
      </w:r>
      <w:r w:rsidRPr="00094EBB">
        <w:rPr>
          <w:rFonts w:ascii="Arial" w:hAnsi="Arial" w:cs="Arial"/>
          <w:sz w:val="30"/>
          <w:szCs w:val="30"/>
        </w:rPr>
        <w:t>ПО ОБРАЩЕНИЮ</w:t>
      </w:r>
    </w:p>
    <w:p w:rsidR="002A58A4" w:rsidRPr="00094EBB" w:rsidRDefault="002A58A4" w:rsidP="00094EBB">
      <w:pPr>
        <w:pStyle w:val="ConsPlusTitle"/>
        <w:ind w:firstLine="709"/>
        <w:jc w:val="center"/>
        <w:rPr>
          <w:rFonts w:ascii="Arial" w:hAnsi="Arial" w:cs="Arial"/>
          <w:sz w:val="30"/>
          <w:szCs w:val="30"/>
        </w:rPr>
      </w:pPr>
      <w:r w:rsidRPr="00094EBB">
        <w:rPr>
          <w:rFonts w:ascii="Arial" w:hAnsi="Arial" w:cs="Arial"/>
          <w:sz w:val="30"/>
          <w:szCs w:val="30"/>
        </w:rPr>
        <w:t xml:space="preserve"> С БИОЛОГИЧЕСКИМИ ОТХОДАМИ И СКЛАДИРОВАНИЕМ</w:t>
      </w:r>
    </w:p>
    <w:p w:rsidR="002A58A4" w:rsidRPr="00094EBB" w:rsidRDefault="002A58A4" w:rsidP="00094EBB">
      <w:pPr>
        <w:pStyle w:val="ConsPlusTitle"/>
        <w:ind w:firstLine="709"/>
        <w:jc w:val="center"/>
        <w:rPr>
          <w:rFonts w:ascii="Arial" w:hAnsi="Arial" w:cs="Arial"/>
          <w:sz w:val="30"/>
          <w:szCs w:val="30"/>
        </w:rPr>
      </w:pPr>
      <w:r w:rsidRPr="00094EBB">
        <w:rPr>
          <w:rFonts w:ascii="Arial" w:hAnsi="Arial" w:cs="Arial"/>
          <w:sz w:val="30"/>
          <w:szCs w:val="30"/>
        </w:rPr>
        <w:t>НАВОЗА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lastRenderedPageBreak/>
        <w:t xml:space="preserve">На основании Ветеринарно-санитарных </w:t>
      </w:r>
      <w:hyperlink r:id="rId45" w:history="1">
        <w:r w:rsidRPr="002158B3">
          <w:rPr>
            <w:rFonts w:ascii="Arial" w:hAnsi="Arial" w:cs="Arial"/>
            <w:sz w:val="24"/>
            <w:szCs w:val="24"/>
          </w:rPr>
          <w:t>правил</w:t>
        </w:r>
      </w:hyperlink>
      <w:r w:rsidRPr="002A58A4">
        <w:rPr>
          <w:rFonts w:ascii="Arial" w:hAnsi="Arial" w:cs="Arial"/>
          <w:sz w:val="24"/>
          <w:szCs w:val="24"/>
        </w:rPr>
        <w:t xml:space="preserve"> сбора, утилизации и уничтожения биологических отходов, утвержденных 04 декабря 1995 года N 13-7-2/469 (в редакции приказа Минсельхоза Российской Федерации от 16 августа 2007 года N 400, с изменениями, внесенными Определением Верховного суда Российской Федерации от 13 июня 2006 года N КАС 06-193):</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 акционерного общества и т. д., службу коммунального хозяйства местной администрации);</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биологические отходы утилизируют путем переработки на ветеринарно-санитарных утилизационных заводах (цехах) в соответствии с действующими правилами, обеззараживают в биотермических ямах, уничтожают сжиганием или в исключительных случаях проводят захоронение в специально отведенных местах;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уничтожение биологических отходов путем захоронения в землю категорически запрещается;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запрещается сброс биологических отходов в водоемы, реки и болота;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 категорически запрещается сброс биологических отходов в бытовые мусорные контейнеры и вывоз их на </w:t>
      </w:r>
      <w:proofErr w:type="gramStart"/>
      <w:r w:rsidRPr="002A58A4">
        <w:rPr>
          <w:rFonts w:ascii="Arial" w:hAnsi="Arial" w:cs="Arial"/>
          <w:sz w:val="24"/>
          <w:szCs w:val="24"/>
        </w:rPr>
        <w:t>свалки</w:t>
      </w:r>
      <w:proofErr w:type="gramEnd"/>
      <w:r w:rsidRPr="002A58A4">
        <w:rPr>
          <w:rFonts w:ascii="Arial" w:hAnsi="Arial" w:cs="Arial"/>
          <w:sz w:val="24"/>
          <w:szCs w:val="24"/>
        </w:rPr>
        <w:t xml:space="preserve"> и полигоны для захоронения.</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Порядок складирования навоза предусмотрен Ветеринарными правилами содержания крупного рогатого скота в целях их воспроизводства, выращивания и реализации, утвержденных </w:t>
      </w:r>
      <w:hyperlink r:id="rId46" w:history="1">
        <w:r w:rsidRPr="002158B3">
          <w:rPr>
            <w:rFonts w:ascii="Arial" w:hAnsi="Arial" w:cs="Arial"/>
            <w:sz w:val="24"/>
            <w:szCs w:val="24"/>
          </w:rPr>
          <w:t>приказом</w:t>
        </w:r>
      </w:hyperlink>
      <w:r w:rsidRPr="002158B3">
        <w:rPr>
          <w:rFonts w:ascii="Arial" w:hAnsi="Arial" w:cs="Arial"/>
          <w:sz w:val="24"/>
          <w:szCs w:val="24"/>
        </w:rPr>
        <w:t xml:space="preserve"> </w:t>
      </w:r>
      <w:r w:rsidRPr="002A58A4">
        <w:rPr>
          <w:rFonts w:ascii="Arial" w:hAnsi="Arial" w:cs="Arial"/>
          <w:sz w:val="24"/>
          <w:szCs w:val="24"/>
        </w:rPr>
        <w:t>Минсельхоза России от 13 декабря 2016 года N 551, согласно которых: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навоз необходимо убирать и складировать на навозохранилищах и (или) площадках для хранения и биотермического обеззараживания, расположенных на территории Хозяйства, вне здания, в котором содержится КРС.</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Меры административной ответственности, предусмотренные за нарушение требований ветеринарного законодательства по обращению с биологическими отходами и складированием навоза:</w:t>
      </w:r>
    </w:p>
    <w:p w:rsidR="002A58A4" w:rsidRPr="002158B3"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Административная ответственность за сокрытие сведений о внезапном падеже животных и нарушение правил утилизации и уничтожения биологических отходов предусмотрена </w:t>
      </w:r>
      <w:hyperlink r:id="rId47" w:history="1">
        <w:r w:rsidRPr="002158B3">
          <w:rPr>
            <w:rFonts w:ascii="Arial" w:hAnsi="Arial" w:cs="Arial"/>
            <w:sz w:val="24"/>
            <w:szCs w:val="24"/>
          </w:rPr>
          <w:t>ст. 10.7</w:t>
        </w:r>
      </w:hyperlink>
      <w:r w:rsidRPr="002158B3">
        <w:rPr>
          <w:rFonts w:ascii="Arial" w:hAnsi="Arial" w:cs="Arial"/>
          <w:sz w:val="24"/>
          <w:szCs w:val="24"/>
        </w:rPr>
        <w:t xml:space="preserve"> и </w:t>
      </w:r>
      <w:hyperlink r:id="rId48" w:history="1">
        <w:r w:rsidRPr="002158B3">
          <w:rPr>
            <w:rFonts w:ascii="Arial" w:hAnsi="Arial" w:cs="Arial"/>
            <w:sz w:val="24"/>
            <w:szCs w:val="24"/>
          </w:rPr>
          <w:t>10.8</w:t>
        </w:r>
      </w:hyperlink>
      <w:r w:rsidRPr="002158B3">
        <w:rPr>
          <w:rFonts w:ascii="Arial" w:hAnsi="Arial" w:cs="Arial"/>
          <w:sz w:val="24"/>
          <w:szCs w:val="24"/>
        </w:rPr>
        <w:t xml:space="preserve"> Кодекса РФ об административных правонарушениях:</w:t>
      </w:r>
    </w:p>
    <w:p w:rsidR="002A58A4" w:rsidRPr="002A58A4" w:rsidRDefault="00BD5AFB" w:rsidP="00094EBB">
      <w:pPr>
        <w:pStyle w:val="ConsPlusNormal"/>
        <w:ind w:firstLine="709"/>
        <w:jc w:val="both"/>
        <w:rPr>
          <w:rFonts w:ascii="Arial" w:hAnsi="Arial" w:cs="Arial"/>
          <w:sz w:val="24"/>
          <w:szCs w:val="24"/>
        </w:rPr>
      </w:pPr>
      <w:hyperlink r:id="rId49" w:history="1">
        <w:r w:rsidR="002A58A4" w:rsidRPr="002158B3">
          <w:rPr>
            <w:rFonts w:ascii="Arial" w:hAnsi="Arial" w:cs="Arial"/>
            <w:sz w:val="24"/>
            <w:szCs w:val="24"/>
          </w:rPr>
          <w:t>Статья 10.7</w:t>
        </w:r>
      </w:hyperlink>
      <w:r w:rsidR="002A58A4" w:rsidRPr="002158B3">
        <w:rPr>
          <w:rFonts w:ascii="Arial" w:hAnsi="Arial" w:cs="Arial"/>
          <w:sz w:val="24"/>
          <w:szCs w:val="24"/>
        </w:rPr>
        <w:t>.</w:t>
      </w:r>
      <w:r w:rsidR="002A58A4" w:rsidRPr="002A58A4">
        <w:rPr>
          <w:rFonts w:ascii="Arial" w:hAnsi="Arial" w:cs="Arial"/>
          <w:sz w:val="24"/>
          <w:szCs w:val="24"/>
        </w:rPr>
        <w:t xml:space="preserve"> Сокрытие сведений о внезапном падеже или об одновременных массовых заболеваниях животных</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1. </w:t>
      </w:r>
      <w:proofErr w:type="gramStart"/>
      <w:r w:rsidRPr="002A58A4">
        <w:rPr>
          <w:rFonts w:ascii="Arial" w:hAnsi="Arial" w:cs="Arial"/>
          <w:sz w:val="24"/>
          <w:szCs w:val="24"/>
        </w:rPr>
        <w:t>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 влечет наложение административного штрафа на граждан в размере от трех тысяч до четырех тысяч рублей;</w:t>
      </w:r>
      <w:proofErr w:type="gramEnd"/>
      <w:r w:rsidRPr="002A58A4">
        <w:rPr>
          <w:rFonts w:ascii="Arial" w:hAnsi="Arial" w:cs="Arial"/>
          <w:sz w:val="24"/>
          <w:szCs w:val="24"/>
        </w:rPr>
        <w:t xml:space="preserve"> на должностных лиц - от тридцати тысяч до сорока тысяч рублей; на юридических лиц - от девяноста тысяч до ста тысяч рублей.</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2. Те же действия, совершенные в период осуществления на соответствующей территории ограничительных мероприятий (карантина), - 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2A58A4" w:rsidRPr="002A58A4" w:rsidRDefault="00BD5AFB" w:rsidP="00094EBB">
      <w:pPr>
        <w:pStyle w:val="ConsPlusNormal"/>
        <w:ind w:firstLine="709"/>
        <w:jc w:val="both"/>
        <w:rPr>
          <w:rFonts w:ascii="Arial" w:hAnsi="Arial" w:cs="Arial"/>
          <w:sz w:val="24"/>
          <w:szCs w:val="24"/>
        </w:rPr>
      </w:pPr>
      <w:hyperlink r:id="rId50" w:history="1">
        <w:r w:rsidR="002A58A4" w:rsidRPr="002158B3">
          <w:rPr>
            <w:rFonts w:ascii="Arial" w:hAnsi="Arial" w:cs="Arial"/>
            <w:sz w:val="24"/>
            <w:szCs w:val="24"/>
          </w:rPr>
          <w:t>Статья 10.8</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2A58A4" w:rsidRPr="002A58A4"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3. </w:t>
      </w:r>
      <w:proofErr w:type="gramStart"/>
      <w:r w:rsidRPr="002A58A4">
        <w:rPr>
          <w:rFonts w:ascii="Arial" w:hAnsi="Arial" w:cs="Arial"/>
          <w:sz w:val="24"/>
          <w:szCs w:val="24"/>
        </w:rPr>
        <w:t>Нарушение ветеринарно-санитарных правил сбора, утилизации и уничтожения биологических отходов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w:t>
      </w:r>
      <w:proofErr w:type="gramEnd"/>
      <w:r w:rsidRPr="002A58A4">
        <w:rPr>
          <w:rFonts w:ascii="Arial" w:hAnsi="Arial" w:cs="Arial"/>
          <w:sz w:val="24"/>
          <w:szCs w:val="24"/>
        </w:rPr>
        <w:t xml:space="preserve"> на юридических лиц - от пятисот тысяч до семисот тысяч рублей или административное приостановление деятельности на срок до девяноста суток.</w:t>
      </w:r>
    </w:p>
    <w:p w:rsidR="002A58A4" w:rsidRPr="002158B3" w:rsidRDefault="002A58A4" w:rsidP="00094EBB">
      <w:pPr>
        <w:pStyle w:val="ConsPlusNormal"/>
        <w:ind w:firstLine="709"/>
        <w:jc w:val="both"/>
        <w:rPr>
          <w:rFonts w:ascii="Arial" w:hAnsi="Arial" w:cs="Arial"/>
          <w:sz w:val="24"/>
          <w:szCs w:val="24"/>
        </w:rPr>
      </w:pPr>
      <w:r w:rsidRPr="002A58A4">
        <w:rPr>
          <w:rFonts w:ascii="Arial" w:hAnsi="Arial" w:cs="Arial"/>
          <w:sz w:val="24"/>
          <w:szCs w:val="24"/>
        </w:rPr>
        <w:t xml:space="preserve">Административная ответственность за нарушение ветеринарно-санитарных правил, в т. ч. Ветеринарных правил содержания крупного рогатого скота в целях их воспроизводства, выращивания и реализации, утвержденных </w:t>
      </w:r>
      <w:hyperlink r:id="rId51" w:history="1">
        <w:r w:rsidRPr="002158B3">
          <w:rPr>
            <w:rFonts w:ascii="Arial" w:hAnsi="Arial" w:cs="Arial"/>
            <w:sz w:val="24"/>
            <w:szCs w:val="24"/>
          </w:rPr>
          <w:t>приказом</w:t>
        </w:r>
      </w:hyperlink>
      <w:r w:rsidRPr="002158B3">
        <w:rPr>
          <w:rFonts w:ascii="Arial" w:hAnsi="Arial" w:cs="Arial"/>
          <w:sz w:val="24"/>
          <w:szCs w:val="24"/>
        </w:rPr>
        <w:t xml:space="preserve"> Минсельхоза России от 13 декабря 2016 года N 551 предусмотрена </w:t>
      </w:r>
      <w:hyperlink r:id="rId52" w:history="1">
        <w:r w:rsidRPr="002158B3">
          <w:rPr>
            <w:rFonts w:ascii="Arial" w:hAnsi="Arial" w:cs="Arial"/>
            <w:sz w:val="24"/>
            <w:szCs w:val="24"/>
          </w:rPr>
          <w:t>ст. 10.6</w:t>
        </w:r>
      </w:hyperlink>
      <w:r w:rsidRPr="002158B3">
        <w:rPr>
          <w:rFonts w:ascii="Arial" w:hAnsi="Arial" w:cs="Arial"/>
          <w:sz w:val="24"/>
          <w:szCs w:val="24"/>
        </w:rPr>
        <w:t xml:space="preserve"> Кодекса РФ об административных правонарушениях:</w:t>
      </w:r>
    </w:p>
    <w:p w:rsidR="002A58A4" w:rsidRPr="002158B3" w:rsidRDefault="00BD5AFB" w:rsidP="00094EBB">
      <w:pPr>
        <w:pStyle w:val="ConsPlusNormal"/>
        <w:ind w:firstLine="709"/>
        <w:jc w:val="both"/>
        <w:rPr>
          <w:rFonts w:ascii="Arial" w:hAnsi="Arial" w:cs="Arial"/>
          <w:sz w:val="24"/>
          <w:szCs w:val="24"/>
        </w:rPr>
      </w:pPr>
      <w:hyperlink r:id="rId53" w:history="1">
        <w:r w:rsidR="002A58A4" w:rsidRPr="002158B3">
          <w:rPr>
            <w:rFonts w:ascii="Arial" w:hAnsi="Arial" w:cs="Arial"/>
            <w:sz w:val="24"/>
            <w:szCs w:val="24"/>
          </w:rPr>
          <w:t>Статья 10.6</w:t>
        </w:r>
      </w:hyperlink>
      <w:r w:rsidR="002A58A4" w:rsidRPr="002158B3">
        <w:rPr>
          <w:rFonts w:ascii="Arial" w:hAnsi="Arial" w:cs="Arial"/>
          <w:sz w:val="24"/>
          <w:szCs w:val="24"/>
        </w:rPr>
        <w:t>. Нарушение правил карантина животных или других ветеринарно-санитарных правил</w:t>
      </w:r>
    </w:p>
    <w:p w:rsidR="002A58A4" w:rsidRPr="002A58A4" w:rsidRDefault="00BD5AFB" w:rsidP="00094EBB">
      <w:pPr>
        <w:pStyle w:val="ConsPlusNormal"/>
        <w:ind w:firstLine="709"/>
        <w:jc w:val="both"/>
        <w:rPr>
          <w:rFonts w:ascii="Arial" w:hAnsi="Arial" w:cs="Arial"/>
          <w:sz w:val="24"/>
          <w:szCs w:val="24"/>
        </w:rPr>
      </w:pPr>
      <w:hyperlink r:id="rId54" w:history="1">
        <w:r w:rsidR="002A58A4" w:rsidRPr="002158B3">
          <w:rPr>
            <w:rFonts w:ascii="Arial" w:hAnsi="Arial" w:cs="Arial"/>
            <w:sz w:val="24"/>
            <w:szCs w:val="24"/>
          </w:rPr>
          <w:t>Часть 1</w:t>
        </w:r>
      </w:hyperlink>
      <w:r w:rsidR="002A58A4" w:rsidRPr="002158B3">
        <w:rPr>
          <w:rFonts w:ascii="Arial" w:hAnsi="Arial" w:cs="Arial"/>
          <w:sz w:val="24"/>
          <w:szCs w:val="24"/>
        </w:rPr>
        <w:t>.</w:t>
      </w:r>
      <w:r w:rsidR="002A58A4" w:rsidRPr="002A58A4">
        <w:rPr>
          <w:rFonts w:ascii="Arial" w:hAnsi="Arial" w:cs="Arial"/>
          <w:sz w:val="24"/>
          <w:szCs w:val="24"/>
        </w:rPr>
        <w:t xml:space="preserve"> Нарушение правил карантина животных или других ветеринарно-санитарных правил - влечет наложение административного штрафа на граждан в размере от пятисот до одной тысячи рублей.</w:t>
      </w: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pStyle w:val="ConsPlusNormal"/>
        <w:jc w:val="both"/>
        <w:rPr>
          <w:rFonts w:ascii="Arial" w:hAnsi="Arial" w:cs="Arial"/>
          <w:sz w:val="24"/>
          <w:szCs w:val="24"/>
        </w:rPr>
      </w:pPr>
    </w:p>
    <w:p w:rsidR="002A58A4" w:rsidRPr="002A58A4" w:rsidRDefault="002A58A4" w:rsidP="002A58A4">
      <w:pPr>
        <w:rPr>
          <w:rFonts w:ascii="Arial" w:hAnsi="Arial" w:cs="Arial"/>
          <w:sz w:val="24"/>
          <w:szCs w:val="24"/>
        </w:rPr>
      </w:pPr>
    </w:p>
    <w:p w:rsidR="0057455A" w:rsidRPr="002A58A4" w:rsidRDefault="0057455A" w:rsidP="002A58A4">
      <w:pPr>
        <w:pStyle w:val="pc"/>
        <w:shd w:val="clear" w:color="auto" w:fill="FFFFFF"/>
        <w:spacing w:before="0" w:beforeAutospacing="0" w:after="0" w:afterAutospacing="0"/>
        <w:ind w:firstLine="851"/>
        <w:jc w:val="center"/>
        <w:textAlignment w:val="baseline"/>
        <w:rPr>
          <w:rFonts w:ascii="Arial" w:hAnsi="Arial" w:cs="Arial"/>
        </w:rPr>
      </w:pPr>
    </w:p>
    <w:sectPr w:rsidR="0057455A" w:rsidRPr="002A58A4" w:rsidSect="007D6F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B5CC9"/>
    <w:rsid w:val="0000248C"/>
    <w:rsid w:val="00094EBB"/>
    <w:rsid w:val="000B5CC9"/>
    <w:rsid w:val="000D0079"/>
    <w:rsid w:val="00135288"/>
    <w:rsid w:val="001D708E"/>
    <w:rsid w:val="00206C43"/>
    <w:rsid w:val="00213A18"/>
    <w:rsid w:val="002158B3"/>
    <w:rsid w:val="002A58A4"/>
    <w:rsid w:val="003635FE"/>
    <w:rsid w:val="0039209B"/>
    <w:rsid w:val="0043436E"/>
    <w:rsid w:val="004875BF"/>
    <w:rsid w:val="004948E0"/>
    <w:rsid w:val="00517463"/>
    <w:rsid w:val="00550634"/>
    <w:rsid w:val="0057455A"/>
    <w:rsid w:val="005928C7"/>
    <w:rsid w:val="005C16AA"/>
    <w:rsid w:val="005C4444"/>
    <w:rsid w:val="005C4C0C"/>
    <w:rsid w:val="006A2A12"/>
    <w:rsid w:val="006A3598"/>
    <w:rsid w:val="006F14ED"/>
    <w:rsid w:val="0070762C"/>
    <w:rsid w:val="00707A5F"/>
    <w:rsid w:val="007307C0"/>
    <w:rsid w:val="007512FD"/>
    <w:rsid w:val="0077706F"/>
    <w:rsid w:val="007A102D"/>
    <w:rsid w:val="007D6F6F"/>
    <w:rsid w:val="008B3DE1"/>
    <w:rsid w:val="008F1478"/>
    <w:rsid w:val="009015D9"/>
    <w:rsid w:val="0092395A"/>
    <w:rsid w:val="00945929"/>
    <w:rsid w:val="009E3993"/>
    <w:rsid w:val="00A07A3A"/>
    <w:rsid w:val="00A91BE2"/>
    <w:rsid w:val="00AA234E"/>
    <w:rsid w:val="00B86EA5"/>
    <w:rsid w:val="00BD5AFB"/>
    <w:rsid w:val="00D6203C"/>
    <w:rsid w:val="00E507E6"/>
    <w:rsid w:val="00E53742"/>
    <w:rsid w:val="00E941BA"/>
    <w:rsid w:val="00EB2508"/>
    <w:rsid w:val="00EC22CC"/>
    <w:rsid w:val="00EE36F9"/>
    <w:rsid w:val="00F163D2"/>
    <w:rsid w:val="00F30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C9"/>
    <w:pPr>
      <w:spacing w:before="100" w:beforeAutospacing="1" w:after="100" w:afterAutospacing="1"/>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B5CC9"/>
    <w:pPr>
      <w:jc w:val="left"/>
    </w:pPr>
    <w:rPr>
      <w:rFonts w:ascii="Times New Roman" w:eastAsia="Times New Roman" w:hAnsi="Times New Roman"/>
      <w:sz w:val="24"/>
      <w:szCs w:val="24"/>
      <w:lang w:eastAsia="ru-RU"/>
    </w:rPr>
  </w:style>
  <w:style w:type="paragraph" w:customStyle="1" w:styleId="pj">
    <w:name w:val="pj"/>
    <w:basedOn w:val="a"/>
    <w:rsid w:val="000B5CC9"/>
    <w:pPr>
      <w:jc w:val="left"/>
    </w:pPr>
    <w:rPr>
      <w:rFonts w:ascii="Times New Roman" w:eastAsia="Times New Roman" w:hAnsi="Times New Roman"/>
      <w:sz w:val="24"/>
      <w:szCs w:val="24"/>
      <w:lang w:eastAsia="ru-RU"/>
    </w:rPr>
  </w:style>
  <w:style w:type="character" w:styleId="a3">
    <w:name w:val="Hyperlink"/>
    <w:uiPriority w:val="99"/>
    <w:semiHidden/>
    <w:unhideWhenUsed/>
    <w:rsid w:val="000B5CC9"/>
    <w:rPr>
      <w:color w:val="0000FF"/>
      <w:u w:val="single"/>
    </w:rPr>
  </w:style>
  <w:style w:type="paragraph" w:customStyle="1" w:styleId="ConsPlusNormal">
    <w:name w:val="ConsPlusNormal"/>
    <w:rsid w:val="000B5CC9"/>
    <w:pPr>
      <w:widowControl w:val="0"/>
      <w:autoSpaceDE w:val="0"/>
      <w:autoSpaceDN w:val="0"/>
    </w:pPr>
    <w:rPr>
      <w:rFonts w:ascii="Calibri" w:eastAsia="Times New Roman" w:hAnsi="Calibri" w:cs="Calibri"/>
      <w:szCs w:val="20"/>
      <w:lang w:eastAsia="ru-RU"/>
    </w:rPr>
  </w:style>
  <w:style w:type="paragraph" w:customStyle="1" w:styleId="ConsTitle">
    <w:name w:val="ConsTitle"/>
    <w:rsid w:val="000B5CC9"/>
    <w:pPr>
      <w:widowControl w:val="0"/>
      <w:autoSpaceDE w:val="0"/>
      <w:autoSpaceDN w:val="0"/>
      <w:adjustRightInd w:val="0"/>
      <w:ind w:right="19772"/>
    </w:pPr>
    <w:rPr>
      <w:rFonts w:ascii="Arial" w:eastAsia="Calibri" w:hAnsi="Arial" w:cs="Arial"/>
      <w:b/>
      <w:bCs/>
      <w:sz w:val="16"/>
      <w:szCs w:val="16"/>
    </w:rPr>
  </w:style>
  <w:style w:type="paragraph" w:customStyle="1" w:styleId="ConsPlusTitle">
    <w:name w:val="ConsPlusTitle"/>
    <w:rsid w:val="002A58A4"/>
    <w:pPr>
      <w:widowControl w:val="0"/>
      <w:autoSpaceDE w:val="0"/>
      <w:autoSpaceDN w:val="0"/>
    </w:pPr>
    <w:rPr>
      <w:rFonts w:ascii="Calibri" w:eastAsia="Times New Roman" w:hAnsi="Calibri" w:cs="Calibri"/>
      <w:b/>
      <w:szCs w:val="20"/>
      <w:lang w:eastAsia="ru-RU"/>
    </w:rPr>
  </w:style>
  <w:style w:type="paragraph" w:styleId="a4">
    <w:name w:val="Balloon Text"/>
    <w:basedOn w:val="a"/>
    <w:link w:val="a5"/>
    <w:uiPriority w:val="99"/>
    <w:semiHidden/>
    <w:unhideWhenUsed/>
    <w:rsid w:val="007307C0"/>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7307C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EB8B13D06B7C3CA5293550F698CF8B121CE82B2A9C62D6D88D43BA01j0A6J" TargetMode="External"/><Relationship Id="rId18" Type="http://schemas.openxmlformats.org/officeDocument/2006/relationships/hyperlink" Target="consultantplus://offline/ref=67E5947FC935A5A38A2C15375AD18C72ABB67D027CC8F62C8659584BBC150F8C7F73AA1F7FCA664BwBB3J" TargetMode="External"/><Relationship Id="rId26" Type="http://schemas.openxmlformats.org/officeDocument/2006/relationships/hyperlink" Target="consultantplus://offline/ref=3B997AD42D6A9263A984734B46BE9586632BE017F7A062872D6BF89B1D7050C439F3F0C3DD63D097x2B0J" TargetMode="External"/><Relationship Id="rId39" Type="http://schemas.openxmlformats.org/officeDocument/2006/relationships/hyperlink" Target="consultantplus://offline/ref=3B997AD42D6A9263A9846D4650D2C98C6322BE13F3AA6AD07334A3C64A795A93x7BEJ" TargetMode="External"/><Relationship Id="rId21" Type="http://schemas.openxmlformats.org/officeDocument/2006/relationships/hyperlink" Target="consultantplus://offline/ref=67E5947FC935A5A38A2C15375AD18C72A8B27E0E71CFF62C8659584BBCw1B5J" TargetMode="External"/><Relationship Id="rId34" Type="http://schemas.openxmlformats.org/officeDocument/2006/relationships/hyperlink" Target="consultantplus://offline/ref=3B997AD42D6A9263A9846D4650D2C98C6322BE13F3AA6AD07334A3C64A795A93x7BEJ" TargetMode="External"/><Relationship Id="rId42" Type="http://schemas.openxmlformats.org/officeDocument/2006/relationships/hyperlink" Target="consultantplus://offline/ref=3B997AD42D6A9263A984734B46BE95866628E01AF0A33F8D2532F499x1BAJ" TargetMode="External"/><Relationship Id="rId47" Type="http://schemas.openxmlformats.org/officeDocument/2006/relationships/hyperlink" Target="consultantplus://offline/ref=3B997AD42D6A9263A984734B46BE9586632BE017F8AC62872D6BF89B1D7050C439F3F0C3DD63D795x2B0J" TargetMode="External"/><Relationship Id="rId50" Type="http://schemas.openxmlformats.org/officeDocument/2006/relationships/hyperlink" Target="consultantplus://offline/ref=3B997AD42D6A9263A984734B46BE9586632BE017F8AC62872D6BF89B1D7050C439F3F0C6DC67xDB2J" TargetMode="External"/><Relationship Id="rId55" Type="http://schemas.openxmlformats.org/officeDocument/2006/relationships/fontTable" Target="fontTable.xml"/><Relationship Id="rId7" Type="http://schemas.openxmlformats.org/officeDocument/2006/relationships/hyperlink" Target="consultantplus://offline/ref=39EB8B13D06B7C3CA5293550F698CF8B121CE82A2E9D62D6D88D43BA01j0A6J" TargetMode="External"/><Relationship Id="rId12" Type="http://schemas.openxmlformats.org/officeDocument/2006/relationships/hyperlink" Target="consultantplus://offline/ref=39EB8B13D06B7C3CA5293550F698CF8B121CE82C2F9F62D6D88D43BA01j0A6J" TargetMode="External"/><Relationship Id="rId17" Type="http://schemas.openxmlformats.org/officeDocument/2006/relationships/hyperlink" Target="consultantplus://offline/ref=67E5947FC935A5A38A2C15375AD18C72ABB57A0D77C5F62C8659584BBC150F8C7F73AA1C7AwCB8J" TargetMode="External"/><Relationship Id="rId25" Type="http://schemas.openxmlformats.org/officeDocument/2006/relationships/hyperlink" Target="consultantplus://offline/ref=67E5947FC935A5A38A2C15375AD18C72ABB57F0F76CAF62C8659584BBC150F8C7F73AA1F7FCA644EwBBAJ" TargetMode="External"/><Relationship Id="rId33" Type="http://schemas.openxmlformats.org/officeDocument/2006/relationships/hyperlink" Target="consultantplus://offline/ref=3B997AD42D6A9263A984734B46BE9586632BE017F8AC62872D6BF89B1Dx7B0J" TargetMode="External"/><Relationship Id="rId38" Type="http://schemas.openxmlformats.org/officeDocument/2006/relationships/hyperlink" Target="consultantplus://offline/ref=3B997AD42D6A9263A984734B46BE9586632BE017F8AC62872D6BF89B1Dx7B0J" TargetMode="External"/><Relationship Id="rId46" Type="http://schemas.openxmlformats.org/officeDocument/2006/relationships/hyperlink" Target="consultantplus://offline/ref=3B997AD42D6A9263A984734B46BE95866328E41CF2AA62872D6BF89B1Dx7B0J" TargetMode="External"/><Relationship Id="rId2" Type="http://schemas.openxmlformats.org/officeDocument/2006/relationships/styles" Target="styles.xml"/><Relationship Id="rId16" Type="http://schemas.openxmlformats.org/officeDocument/2006/relationships/hyperlink" Target="consultantplus://offline/ref=67E5947FC935A5A38A2C15375AD18C72ABB67D0272CAF62C8659584BBCw1B5J" TargetMode="External"/><Relationship Id="rId20" Type="http://schemas.openxmlformats.org/officeDocument/2006/relationships/hyperlink" Target="consultantplus://offline/ref=67E5947FC935A5A38A2C15375AD18C72A8B27E0E71CFF62C8659584BBCw1B5J" TargetMode="External"/><Relationship Id="rId29" Type="http://schemas.openxmlformats.org/officeDocument/2006/relationships/hyperlink" Target="consultantplus://offline/ref=3B997AD42D6A9263A984734B46BE9586602AE516F4AD62872D6BF89B1D7050C439F3F0C3DD63D197x2BDJ" TargetMode="External"/><Relationship Id="rId41" Type="http://schemas.openxmlformats.org/officeDocument/2006/relationships/hyperlink" Target="consultantplus://offline/ref=3B997AD42D6A9263A984734B46BE9586672BE41DF2A33F8D2532F499x1BAJ" TargetMode="External"/><Relationship Id="rId54" Type="http://schemas.openxmlformats.org/officeDocument/2006/relationships/hyperlink" Target="consultantplus://offline/ref=3B997AD42D6A9263A984734B46BE9586632BE017F8AC62872D6BF89B1D7050C439F3F0C3DD67D292x2BFJ" TargetMode="External"/><Relationship Id="rId1" Type="http://schemas.openxmlformats.org/officeDocument/2006/relationships/customXml" Target="../customXml/item1.xml"/><Relationship Id="rId6" Type="http://schemas.openxmlformats.org/officeDocument/2006/relationships/hyperlink" Target="consultantplus://offline/ref=39EB8B13D06B7C3CA5293550F698CF8B121CE926269A62D6D88D43BA01j0A6J" TargetMode="External"/><Relationship Id="rId11" Type="http://schemas.openxmlformats.org/officeDocument/2006/relationships/hyperlink" Target="consultantplus://offline/ref=39EB8B13D06B7C3CA5293550F698CF8B121CE829289762D6D88D43BA01j0A6J" TargetMode="External"/><Relationship Id="rId24" Type="http://schemas.openxmlformats.org/officeDocument/2006/relationships/hyperlink" Target="consultantplus://offline/ref=67E5947FC935A5A38A2C15375AD18C72ABB67D0272CAF62C8659584BBC150F8C7F73AA1A7DwCBFJ" TargetMode="External"/><Relationship Id="rId32" Type="http://schemas.openxmlformats.org/officeDocument/2006/relationships/hyperlink" Target="consultantplus://offline/ref=3B997AD42D6A9263A984734B46BE9586632BE017F8AD62872D6BF89B1Dx7B0J" TargetMode="External"/><Relationship Id="rId37" Type="http://schemas.openxmlformats.org/officeDocument/2006/relationships/hyperlink" Target="consultantplus://offline/ref=3B997AD42D6A9263A984734B46BE95866029E116F8A862872D6BF89B1Dx7B0J" TargetMode="External"/><Relationship Id="rId40" Type="http://schemas.openxmlformats.org/officeDocument/2006/relationships/hyperlink" Target="consultantplus://offline/ref=3B997AD42D6A9263A984734B46BE95866328E41CF2AA62872D6BF89B1Dx7B0J" TargetMode="External"/><Relationship Id="rId45" Type="http://schemas.openxmlformats.org/officeDocument/2006/relationships/hyperlink" Target="consultantplus://offline/ref=3B997AD42D6A9263A984734B46BE9586602FE01AF8A33F8D2532F499x1BAJ" TargetMode="External"/><Relationship Id="rId53" Type="http://schemas.openxmlformats.org/officeDocument/2006/relationships/hyperlink" Target="consultantplus://offline/ref=3B997AD42D6A9263A984734B46BE9586632BE017F8AC62872D6BF89B1D7050C439F3F0C3DD63D795x2BFJ"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8B7780370C9F62C8659584BBCw1B5J" TargetMode="External"/><Relationship Id="rId23" Type="http://schemas.openxmlformats.org/officeDocument/2006/relationships/hyperlink" Target="consultantplus://offline/ref=67E5947FC935A5A38A2C15375AD18C72ABB57D0B75C8F62C8659584BBC150F8C7F73AA1D7DwCBCJ" TargetMode="External"/><Relationship Id="rId28" Type="http://schemas.openxmlformats.org/officeDocument/2006/relationships/hyperlink" Target="consultantplus://offline/ref=3B997AD42D6A9263A984734B46BE9586602AE516F4AD62872D6BF89B1D7050C439F3F0C3DD63D09Ex2B9J" TargetMode="External"/><Relationship Id="rId36" Type="http://schemas.openxmlformats.org/officeDocument/2006/relationships/hyperlink" Target="consultantplus://offline/ref=3B997AD42D6A9263A984734B46BE95866329E519F6A062872D6BF89B1Dx7B0J" TargetMode="External"/><Relationship Id="rId49" Type="http://schemas.openxmlformats.org/officeDocument/2006/relationships/hyperlink" Target="consultantplus://offline/ref=3B997AD42D6A9263A984734B46BE9586632BE017F8AC62872D6BF89B1D7050C439F3F0C3DD63D795x2B0J" TargetMode="External"/><Relationship Id="rId10" Type="http://schemas.openxmlformats.org/officeDocument/2006/relationships/hyperlink" Target="consultantplus://offline/ref=39EB8B13D06B7C3CA5293550F698CF8B121CE829289B62D6D88D43BA01j0A6J" TargetMode="External"/><Relationship Id="rId19" Type="http://schemas.openxmlformats.org/officeDocument/2006/relationships/hyperlink" Target="consultantplus://offline/ref=67E5947FC935A5A38A2C15375AD18C72ABB67D027CC8F62C8659584BBC150F8C7F73AA1F7FCB6548wBBBJ" TargetMode="External"/><Relationship Id="rId31" Type="http://schemas.openxmlformats.org/officeDocument/2006/relationships/hyperlink" Target="consultantplus://offline/ref=3B997AD42D6A9263A984734B46BE95866328E91DF1A162872D6BF89B1Dx7B0J" TargetMode="External"/><Relationship Id="rId44" Type="http://schemas.openxmlformats.org/officeDocument/2006/relationships/hyperlink" Target="consultantplus://offline/ref=3B997AD42D6A9263A984734B46BE9586632BE017F8AD62872D6BF89B1Dx7B0J" TargetMode="External"/><Relationship Id="rId52" Type="http://schemas.openxmlformats.org/officeDocument/2006/relationships/hyperlink" Target="consultantplus://offline/ref=3B997AD42D6A9263A984734B46BE9586632BE017F8AC62872D6BF89B1D7050C439F3F0C3DD63D795x2BFJ" TargetMode="External"/><Relationship Id="rId4" Type="http://schemas.openxmlformats.org/officeDocument/2006/relationships/settings" Target="settings.xml"/><Relationship Id="rId9" Type="http://schemas.openxmlformats.org/officeDocument/2006/relationships/hyperlink" Target="consultantplus://offline/ref=39EB8B13D06B7C3CA5293550F698CF8B121FE02E2F9C62D6D88D43BA01j0A6J" TargetMode="External"/><Relationship Id="rId14" Type="http://schemas.openxmlformats.org/officeDocument/2006/relationships/hyperlink" Target="consultantplus://offline/ref=67E5947FC935A5A38A2C15375AD18C72A8B7780370C9F62C8659584BBCw1B5J" TargetMode="External"/><Relationship Id="rId22" Type="http://schemas.openxmlformats.org/officeDocument/2006/relationships/hyperlink" Target="consultantplus://offline/ref=67E5947FC935A5A38A2C15375AD18C72A8B27D0F7CC7AB268E005449wBBBJ" TargetMode="External"/><Relationship Id="rId27" Type="http://schemas.openxmlformats.org/officeDocument/2006/relationships/hyperlink" Target="consultantplus://offline/ref=3B997AD42D6A9263A984734B46BE9586632BE017F7A062872D6BF89B1D7050C439F3F0C3DD63D09Ex2BAJ" TargetMode="External"/><Relationship Id="rId30" Type="http://schemas.openxmlformats.org/officeDocument/2006/relationships/hyperlink" Target="consultantplus://offline/ref=3B997AD42D6A9263A984734B46BE9586602AE516F4AD62872D6BF89B1Dx7B0J" TargetMode="External"/><Relationship Id="rId35" Type="http://schemas.openxmlformats.org/officeDocument/2006/relationships/hyperlink" Target="consultantplus://offline/ref=3B997AD42D6A9263A984734B46BE95866328E91FF5AD62872D6BF89B1Dx7B0J" TargetMode="External"/><Relationship Id="rId43" Type="http://schemas.openxmlformats.org/officeDocument/2006/relationships/hyperlink" Target="consultantplus://offline/ref=3B997AD42D6A9263A984734B46BE9586682EE81DF9A33F8D2532F499x1BAJ" TargetMode="External"/><Relationship Id="rId48" Type="http://schemas.openxmlformats.org/officeDocument/2006/relationships/hyperlink" Target="consultantplus://offline/ref=3B997AD42D6A9263A984734B46BE9586632BE017F8AC62872D6BF89B1D7050C439F3F0C6DC67xDB2J" TargetMode="External"/><Relationship Id="rId56" Type="http://schemas.openxmlformats.org/officeDocument/2006/relationships/theme" Target="theme/theme1.xml"/><Relationship Id="rId8" Type="http://schemas.openxmlformats.org/officeDocument/2006/relationships/hyperlink" Target="consultantplus://offline/ref=39EB8B13D06B7C3CA5293550F698CF8B121CE829269762D6D88D43BA01j0A6J" TargetMode="External"/><Relationship Id="rId51" Type="http://schemas.openxmlformats.org/officeDocument/2006/relationships/hyperlink" Target="consultantplus://offline/ref=3B997AD42D6A9263A984734B46BE95866328E41CF2AA62872D6BF89B1Dx7B0J"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54EA-6EAC-48B2-B429-F9150B95C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29454</Words>
  <Characters>167888</Characters>
  <Application>Microsoft Office Word</Application>
  <DocSecurity>0</DocSecurity>
  <Lines>1399</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Марина</cp:lastModifiedBy>
  <cp:revision>14</cp:revision>
  <cp:lastPrinted>2017-10-27T06:13:00Z</cp:lastPrinted>
  <dcterms:created xsi:type="dcterms:W3CDTF">2017-10-19T01:17:00Z</dcterms:created>
  <dcterms:modified xsi:type="dcterms:W3CDTF">2017-11-02T04:33:00Z</dcterms:modified>
</cp:coreProperties>
</file>